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7B96" w14:textId="7D1D159B" w:rsidR="009E5643" w:rsidRPr="00D23980" w:rsidRDefault="002A00AD" w:rsidP="002A00AD">
      <w:pPr>
        <w:jc w:val="center"/>
        <w:rPr>
          <w:rFonts w:asciiTheme="minorHAnsi" w:hAnsiTheme="minorHAnsi" w:cstheme="minorHAnsi"/>
          <w:b/>
          <w:bCs/>
        </w:rPr>
      </w:pPr>
      <w:r w:rsidRPr="00D23980">
        <w:rPr>
          <w:rFonts w:asciiTheme="minorHAnsi" w:hAnsiTheme="minorHAnsi" w:cstheme="minorHAnsi"/>
          <w:noProof/>
        </w:rPr>
        <w:drawing>
          <wp:anchor distT="0" distB="0" distL="114300" distR="114300" simplePos="0" relativeHeight="251659264" behindDoc="1" locked="0" layoutInCell="1" allowOverlap="1" wp14:anchorId="3DBB83C7" wp14:editId="656F883E">
            <wp:simplePos x="0" y="0"/>
            <wp:positionH relativeFrom="column">
              <wp:posOffset>4508500</wp:posOffset>
            </wp:positionH>
            <wp:positionV relativeFrom="paragraph">
              <wp:posOffset>-246380</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980">
        <w:rPr>
          <w:rFonts w:asciiTheme="minorHAnsi" w:hAnsiTheme="minorHAnsi" w:cstheme="minorHAnsi"/>
          <w:noProof/>
          <w14:ligatures w14:val="standardContextual"/>
        </w:rPr>
        <w:drawing>
          <wp:anchor distT="0" distB="0" distL="114300" distR="114300" simplePos="0" relativeHeight="251661312" behindDoc="0" locked="0" layoutInCell="1" allowOverlap="1" wp14:anchorId="4939CF1A" wp14:editId="652633F7">
            <wp:simplePos x="0" y="0"/>
            <wp:positionH relativeFrom="margin">
              <wp:align>left</wp:align>
            </wp:positionH>
            <wp:positionV relativeFrom="paragraph">
              <wp:posOffset>-245110</wp:posOffset>
            </wp:positionV>
            <wp:extent cx="1760220" cy="982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E9C2B" w14:textId="35C69689" w:rsidR="002A00AD" w:rsidRPr="00D23980" w:rsidRDefault="002A00AD" w:rsidP="008E1EC0">
      <w:pPr>
        <w:rPr>
          <w:rFonts w:asciiTheme="minorHAnsi" w:hAnsiTheme="minorHAnsi" w:cstheme="minorHAnsi"/>
          <w:b/>
          <w:bCs/>
        </w:rPr>
      </w:pPr>
    </w:p>
    <w:p w14:paraId="3E6D56A1" w14:textId="17FB6A1B" w:rsidR="002A00AD" w:rsidRPr="00D23980" w:rsidRDefault="002A00AD" w:rsidP="008E1EC0">
      <w:pPr>
        <w:rPr>
          <w:rFonts w:asciiTheme="minorHAnsi" w:hAnsiTheme="minorHAnsi" w:cstheme="minorHAnsi"/>
          <w:b/>
          <w:bCs/>
        </w:rPr>
      </w:pPr>
    </w:p>
    <w:p w14:paraId="57D024A8" w14:textId="77777777" w:rsidR="002A00AD" w:rsidRPr="00D23980" w:rsidRDefault="002A00AD" w:rsidP="008E1EC0">
      <w:pPr>
        <w:rPr>
          <w:rFonts w:asciiTheme="minorHAnsi" w:hAnsiTheme="minorHAnsi" w:cstheme="minorHAnsi"/>
          <w:b/>
          <w:bCs/>
        </w:rPr>
      </w:pPr>
    </w:p>
    <w:p w14:paraId="17809C10" w14:textId="23224508" w:rsidR="002A00AD" w:rsidRPr="00D23980" w:rsidRDefault="006304FE" w:rsidP="008E1EC0">
      <w:pPr>
        <w:rPr>
          <w:rFonts w:asciiTheme="minorHAnsi" w:hAnsiTheme="minorHAnsi" w:cstheme="minorHAnsi"/>
          <w:b/>
          <w:bCs/>
        </w:rPr>
      </w:pPr>
      <w:r w:rsidRPr="00D23980">
        <w:rPr>
          <w:rFonts w:asciiTheme="minorHAnsi" w:hAnsiTheme="minorHAnsi" w:cstheme="minorHAnsi"/>
          <w:b/>
          <w:bCs/>
          <w:noProof/>
          <w14:ligatures w14:val="standardContextual"/>
        </w:rPr>
        <mc:AlternateContent>
          <mc:Choice Requires="wps">
            <w:drawing>
              <wp:anchor distT="0" distB="0" distL="114300" distR="114300" simplePos="0" relativeHeight="251660288" behindDoc="0" locked="0" layoutInCell="0" allowOverlap="1" wp14:anchorId="49CB053E" wp14:editId="50E2F704">
                <wp:simplePos x="0" y="0"/>
                <wp:positionH relativeFrom="page">
                  <wp:posOffset>1263650</wp:posOffset>
                </wp:positionH>
                <wp:positionV relativeFrom="page">
                  <wp:posOffset>1822450</wp:posOffset>
                </wp:positionV>
                <wp:extent cx="4845050" cy="704850"/>
                <wp:effectExtent l="19050" t="1905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704850"/>
                        </a:xfrm>
                        <a:prstGeom prst="rect">
                          <a:avLst/>
                        </a:prstGeom>
                        <a:solidFill>
                          <a:schemeClr val="accent1">
                            <a:lumMod val="60000"/>
                            <a:lumOff val="40000"/>
                          </a:schemeClr>
                        </a:solidFill>
                        <a:ln w="38100" cmpd="dbl">
                          <a:solidFill>
                            <a:srgbClr val="000000"/>
                          </a:solidFill>
                          <a:miter lim="800000"/>
                          <a:headEnd/>
                          <a:tailEnd/>
                        </a:ln>
                      </wps:spPr>
                      <wps:txbx>
                        <w:txbxContent>
                          <w:p w14:paraId="133EDF8F" w14:textId="45593ADA" w:rsidR="002A00AD" w:rsidRPr="00710FD7" w:rsidRDefault="00DD286C" w:rsidP="006304FE">
                            <w:pPr>
                              <w:jc w:val="center"/>
                              <w:rPr>
                                <w:rFonts w:ascii="Calibri" w:hAnsi="Calibri" w:cs="Calibri"/>
                                <w:b/>
                                <w:bCs/>
                                <w:sz w:val="28"/>
                                <w:szCs w:val="28"/>
                              </w:rPr>
                            </w:pPr>
                            <w:r>
                              <w:rPr>
                                <w:rFonts w:ascii="Calibri" w:hAnsi="Calibri" w:cs="Calibri"/>
                                <w:b/>
                                <w:bCs/>
                                <w:sz w:val="28"/>
                                <w:szCs w:val="28"/>
                              </w:rPr>
                              <w:t>Coastal communities fund</w:t>
                            </w:r>
                          </w:p>
                          <w:p w14:paraId="6E1325B2" w14:textId="7C2AB85C" w:rsidR="002A00AD" w:rsidRPr="00710FD7" w:rsidRDefault="002A00AD" w:rsidP="006304FE">
                            <w:pPr>
                              <w:spacing w:before="80"/>
                              <w:jc w:val="center"/>
                              <w:rPr>
                                <w:rFonts w:ascii="Calibri" w:hAnsi="Calibri" w:cs="Calibri"/>
                                <w:bCs/>
                                <w:sz w:val="28"/>
                                <w:szCs w:val="28"/>
                              </w:rPr>
                            </w:pPr>
                            <w:r w:rsidRPr="00710FD7">
                              <w:rPr>
                                <w:rFonts w:ascii="Calibri" w:hAnsi="Calibri" w:cs="Calibri"/>
                                <w:bCs/>
                                <w:sz w:val="28"/>
                                <w:szCs w:val="28"/>
                              </w:rPr>
                              <w:t>G</w:t>
                            </w:r>
                            <w:r>
                              <w:rPr>
                                <w:rFonts w:ascii="Calibri" w:hAnsi="Calibri" w:cs="Calibri"/>
                                <w:bCs/>
                                <w:sz w:val="28"/>
                                <w:szCs w:val="28"/>
                              </w:rPr>
                              <w:t>uidance</w:t>
                            </w:r>
                            <w:r w:rsidR="007B34E4">
                              <w:rPr>
                                <w:rFonts w:ascii="Calibri" w:hAnsi="Calibri" w:cs="Calibri"/>
                                <w:bCs/>
                                <w:sz w:val="28"/>
                                <w:szCs w:val="28"/>
                              </w:rPr>
                              <w:t xml:space="preserve"> Notes &amp; Essential Criteria</w:t>
                            </w:r>
                          </w:p>
                          <w:p w14:paraId="6F9A1912" w14:textId="77777777" w:rsidR="002A00AD" w:rsidRPr="005135C6" w:rsidRDefault="002A00AD" w:rsidP="006304FE">
                            <w:pPr>
                              <w:jc w:val="center"/>
                            </w:pPr>
                          </w:p>
                          <w:p w14:paraId="05C0A7AD" w14:textId="77777777" w:rsidR="002A00AD" w:rsidRDefault="002A00AD" w:rsidP="006304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B053E" id="_x0000_t202" coordsize="21600,21600" o:spt="202" path="m,l,21600r21600,l21600,xe">
                <v:stroke joinstyle="miter"/>
                <v:path gradientshapeok="t" o:connecttype="rect"/>
              </v:shapetype>
              <v:shape id="Text Box 3" o:spid="_x0000_s1026" type="#_x0000_t202" style="position:absolute;margin-left:99.5pt;margin-top:143.5pt;width:381.5pt;height: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" o:allowincell="f" fillcolor="#8eaadb [1940]" strokeweight="3pt">
                <v:stroke linestyle="thinThin"/>
                <v:textbox>
                  <w:txbxContent>
                    <w:p w14:paraId="133EDF8F" w14:textId="45593ADA" w:rsidR="002A00AD" w:rsidRPr="00710FD7" w:rsidRDefault="00DD286C" w:rsidP="006304FE">
                      <w:pPr>
                        <w:jc w:val="center"/>
                        <w:rPr>
                          <w:rFonts w:ascii="Calibri" w:hAnsi="Calibri" w:cs="Calibri"/>
                          <w:b/>
                          <w:bCs/>
                          <w:sz w:val="28"/>
                          <w:szCs w:val="28"/>
                        </w:rPr>
                      </w:pPr>
                      <w:r>
                        <w:rPr>
                          <w:rFonts w:ascii="Calibri" w:hAnsi="Calibri" w:cs="Calibri"/>
                          <w:b/>
                          <w:bCs/>
                          <w:sz w:val="28"/>
                          <w:szCs w:val="28"/>
                        </w:rPr>
                        <w:t>Coastal communities fund</w:t>
                      </w:r>
                    </w:p>
                    <w:p w14:paraId="6E1325B2" w14:textId="7C2AB85C" w:rsidR="002A00AD" w:rsidRPr="00710FD7" w:rsidRDefault="002A00AD" w:rsidP="006304FE">
                      <w:pPr>
                        <w:spacing w:before="80"/>
                        <w:jc w:val="center"/>
                        <w:rPr>
                          <w:rFonts w:ascii="Calibri" w:hAnsi="Calibri" w:cs="Calibri"/>
                          <w:bCs/>
                          <w:sz w:val="28"/>
                          <w:szCs w:val="28"/>
                        </w:rPr>
                      </w:pPr>
                      <w:r w:rsidRPr="00710FD7">
                        <w:rPr>
                          <w:rFonts w:ascii="Calibri" w:hAnsi="Calibri" w:cs="Calibri"/>
                          <w:bCs/>
                          <w:sz w:val="28"/>
                          <w:szCs w:val="28"/>
                        </w:rPr>
                        <w:t>G</w:t>
                      </w:r>
                      <w:r>
                        <w:rPr>
                          <w:rFonts w:ascii="Calibri" w:hAnsi="Calibri" w:cs="Calibri"/>
                          <w:bCs/>
                          <w:sz w:val="28"/>
                          <w:szCs w:val="28"/>
                        </w:rPr>
                        <w:t>uidance</w:t>
                      </w:r>
                      <w:r w:rsidR="007B34E4">
                        <w:rPr>
                          <w:rFonts w:ascii="Calibri" w:hAnsi="Calibri" w:cs="Calibri"/>
                          <w:bCs/>
                          <w:sz w:val="28"/>
                          <w:szCs w:val="28"/>
                        </w:rPr>
                        <w:t xml:space="preserve"> Notes &amp; Essential Criteria</w:t>
                      </w:r>
                    </w:p>
                    <w:p w14:paraId="6F9A1912" w14:textId="77777777" w:rsidR="002A00AD" w:rsidRPr="005135C6" w:rsidRDefault="002A00AD" w:rsidP="006304FE">
                      <w:pPr>
                        <w:jc w:val="center"/>
                      </w:pPr>
                    </w:p>
                    <w:p w14:paraId="05C0A7AD" w14:textId="77777777" w:rsidR="002A00AD" w:rsidRDefault="002A00AD" w:rsidP="006304FE">
                      <w:pPr>
                        <w:jc w:val="center"/>
                      </w:pPr>
                    </w:p>
                  </w:txbxContent>
                </v:textbox>
                <w10:wrap anchorx="page" anchory="page"/>
              </v:shape>
            </w:pict>
          </mc:Fallback>
        </mc:AlternateContent>
      </w:r>
    </w:p>
    <w:p w14:paraId="7B6D1727" w14:textId="6BB36E04" w:rsidR="002A00AD" w:rsidRPr="00D23980" w:rsidRDefault="002A00AD" w:rsidP="008E1EC0">
      <w:pPr>
        <w:rPr>
          <w:rFonts w:asciiTheme="minorHAnsi" w:hAnsiTheme="minorHAnsi" w:cstheme="minorHAnsi"/>
          <w:b/>
          <w:bCs/>
        </w:rPr>
      </w:pPr>
    </w:p>
    <w:p w14:paraId="55473C0E" w14:textId="77777777" w:rsidR="002A00AD" w:rsidRPr="00D23980" w:rsidRDefault="002A00AD" w:rsidP="008E1EC0">
      <w:pPr>
        <w:rPr>
          <w:rFonts w:asciiTheme="minorHAnsi" w:hAnsiTheme="minorHAnsi" w:cstheme="minorHAnsi"/>
          <w:b/>
          <w:bCs/>
        </w:rPr>
      </w:pPr>
    </w:p>
    <w:p w14:paraId="7A0BE183" w14:textId="77777777" w:rsidR="002A00AD" w:rsidRPr="00D23980" w:rsidRDefault="002A00AD" w:rsidP="008E1EC0">
      <w:pPr>
        <w:rPr>
          <w:rFonts w:asciiTheme="minorHAnsi" w:hAnsiTheme="minorHAnsi" w:cstheme="minorHAnsi"/>
          <w:b/>
          <w:bCs/>
        </w:rPr>
      </w:pPr>
    </w:p>
    <w:p w14:paraId="6A9E27B3" w14:textId="77777777" w:rsidR="003B51D4" w:rsidRPr="00D23980" w:rsidRDefault="003B51D4" w:rsidP="008E1EC0">
      <w:pPr>
        <w:rPr>
          <w:rFonts w:asciiTheme="minorHAnsi" w:hAnsiTheme="minorHAnsi" w:cstheme="minorHAnsi"/>
          <w:b/>
          <w:bCs/>
        </w:rPr>
      </w:pPr>
    </w:p>
    <w:p w14:paraId="71D18662" w14:textId="77777777" w:rsidR="003B51D4" w:rsidRPr="00D23980" w:rsidRDefault="003B51D4" w:rsidP="008E1EC0">
      <w:pPr>
        <w:rPr>
          <w:rFonts w:asciiTheme="minorHAnsi" w:hAnsiTheme="minorHAnsi" w:cstheme="minorHAnsi"/>
          <w:b/>
          <w:bCs/>
        </w:rPr>
      </w:pPr>
    </w:p>
    <w:p w14:paraId="13C1E655" w14:textId="77777777" w:rsidR="003B51D4" w:rsidRPr="00D23980" w:rsidRDefault="003B51D4" w:rsidP="008E1EC0">
      <w:pPr>
        <w:rPr>
          <w:rFonts w:asciiTheme="minorHAnsi" w:hAnsiTheme="minorHAnsi" w:cstheme="minorHAnsi"/>
          <w:b/>
          <w:bCs/>
        </w:rPr>
      </w:pPr>
    </w:p>
    <w:p w14:paraId="365740DD" w14:textId="77777777" w:rsidR="006B47A4" w:rsidRPr="00D23980" w:rsidRDefault="006B47A4" w:rsidP="006B47A4">
      <w:pPr>
        <w:pStyle w:val="Default"/>
        <w:rPr>
          <w:rFonts w:asciiTheme="minorHAnsi" w:hAnsiTheme="minorHAnsi" w:cstheme="minorHAnsi"/>
          <w:color w:val="auto"/>
        </w:rPr>
      </w:pPr>
      <w:r w:rsidRPr="00D23980">
        <w:rPr>
          <w:rFonts w:asciiTheme="minorHAnsi" w:hAnsiTheme="minorHAnsi" w:cstheme="minorHAnsi"/>
          <w:b/>
          <w:bCs/>
          <w:color w:val="auto"/>
        </w:rPr>
        <w:t xml:space="preserve">Fund objectives </w:t>
      </w:r>
    </w:p>
    <w:p w14:paraId="4C60205F" w14:textId="77777777" w:rsidR="006B47A4" w:rsidRPr="00D23980" w:rsidRDefault="006B47A4" w:rsidP="006B47A4">
      <w:pPr>
        <w:pStyle w:val="Default"/>
        <w:jc w:val="both"/>
        <w:rPr>
          <w:rFonts w:asciiTheme="minorHAnsi" w:hAnsiTheme="minorHAnsi" w:cstheme="minorHAnsi"/>
          <w:color w:val="auto"/>
        </w:rPr>
      </w:pPr>
      <w:r w:rsidRPr="00D23980">
        <w:rPr>
          <w:rFonts w:asciiTheme="minorHAnsi" w:hAnsiTheme="minorHAnsi" w:cstheme="minorHAnsi"/>
          <w:color w:val="auto"/>
        </w:rPr>
        <w:t>South Ayrshire’s Coastal Community Fund has been established to invest funds from the region’s allocation of net revenue from Scottish Crown Estate marine assets out to 12 nautical miles across South Ayrshire.</w:t>
      </w:r>
    </w:p>
    <w:p w14:paraId="1EC6BE4C" w14:textId="77777777" w:rsidR="006B47A4" w:rsidRPr="00D23980" w:rsidRDefault="006B47A4" w:rsidP="006B47A4">
      <w:pPr>
        <w:pStyle w:val="Default"/>
        <w:rPr>
          <w:rFonts w:asciiTheme="minorHAnsi" w:hAnsiTheme="minorHAnsi" w:cstheme="minorHAnsi"/>
          <w:color w:val="auto"/>
        </w:rPr>
      </w:pPr>
    </w:p>
    <w:p w14:paraId="497F1EA9" w14:textId="77777777" w:rsidR="006B47A4" w:rsidRPr="00D23980" w:rsidRDefault="006B47A4" w:rsidP="006B47A4">
      <w:pPr>
        <w:pStyle w:val="Default"/>
        <w:rPr>
          <w:rFonts w:asciiTheme="minorHAnsi" w:hAnsiTheme="minorHAnsi" w:cstheme="minorHAnsi"/>
          <w:b/>
          <w:bCs/>
          <w:color w:val="auto"/>
        </w:rPr>
      </w:pPr>
      <w:r w:rsidRPr="00D23980">
        <w:rPr>
          <w:rFonts w:asciiTheme="minorHAnsi" w:hAnsiTheme="minorHAnsi" w:cstheme="minorHAnsi"/>
          <w:b/>
          <w:bCs/>
          <w:color w:val="auto"/>
        </w:rPr>
        <w:t xml:space="preserve">Criteria </w:t>
      </w:r>
    </w:p>
    <w:p w14:paraId="2CC803F3" w14:textId="77777777" w:rsidR="006B47A4" w:rsidRPr="00D23980" w:rsidRDefault="006B47A4" w:rsidP="006B47A4">
      <w:pPr>
        <w:pStyle w:val="Default"/>
        <w:rPr>
          <w:rFonts w:asciiTheme="minorHAnsi" w:hAnsiTheme="minorHAnsi" w:cstheme="minorHAnsi"/>
          <w:color w:val="auto"/>
        </w:rPr>
      </w:pPr>
      <w:r w:rsidRPr="00D23980">
        <w:rPr>
          <w:rFonts w:asciiTheme="minorHAnsi" w:hAnsiTheme="minorHAnsi" w:cstheme="minorHAnsi"/>
          <w:color w:val="auto"/>
        </w:rPr>
        <w:t xml:space="preserve">Applications should: </w:t>
      </w:r>
    </w:p>
    <w:p w14:paraId="104C50DB" w14:textId="77777777" w:rsidR="006B47A4" w:rsidRPr="00D23980" w:rsidRDefault="006B47A4" w:rsidP="006B47A4">
      <w:pPr>
        <w:pStyle w:val="Default"/>
        <w:numPr>
          <w:ilvl w:val="0"/>
          <w:numId w:val="11"/>
        </w:numPr>
        <w:spacing w:after="31"/>
        <w:ind w:left="426"/>
        <w:rPr>
          <w:rFonts w:asciiTheme="minorHAnsi" w:hAnsiTheme="minorHAnsi" w:cstheme="minorHAnsi"/>
          <w:color w:val="auto"/>
        </w:rPr>
      </w:pPr>
      <w:r w:rsidRPr="00D23980">
        <w:rPr>
          <w:rFonts w:asciiTheme="minorHAnsi" w:hAnsiTheme="minorHAnsi" w:cstheme="minorHAnsi"/>
          <w:color w:val="auto"/>
        </w:rPr>
        <w:t xml:space="preserve">demonstrate tangible benefits to the economy and/or safety, health and </w:t>
      </w:r>
    </w:p>
    <w:p w14:paraId="5AC69149" w14:textId="77777777" w:rsidR="006B47A4" w:rsidRPr="00D23980" w:rsidRDefault="006B47A4" w:rsidP="006B47A4">
      <w:pPr>
        <w:pStyle w:val="Default"/>
        <w:spacing w:after="31"/>
        <w:ind w:left="426" w:firstLine="294"/>
        <w:rPr>
          <w:rFonts w:asciiTheme="minorHAnsi" w:hAnsiTheme="minorHAnsi" w:cstheme="minorHAnsi"/>
          <w:color w:val="auto"/>
        </w:rPr>
      </w:pPr>
      <w:r w:rsidRPr="00D23980">
        <w:rPr>
          <w:rFonts w:asciiTheme="minorHAnsi" w:hAnsiTheme="minorHAnsi" w:cstheme="minorHAnsi"/>
          <w:color w:val="auto"/>
        </w:rPr>
        <w:t xml:space="preserve">wellbeing of coastal communities. </w:t>
      </w:r>
    </w:p>
    <w:p w14:paraId="0EC09269" w14:textId="77777777" w:rsidR="006B47A4" w:rsidRPr="00D23980" w:rsidRDefault="006B47A4" w:rsidP="006B47A4">
      <w:pPr>
        <w:pStyle w:val="Default"/>
        <w:numPr>
          <w:ilvl w:val="0"/>
          <w:numId w:val="11"/>
        </w:numPr>
        <w:spacing w:after="31"/>
        <w:ind w:left="426"/>
        <w:rPr>
          <w:rFonts w:asciiTheme="minorHAnsi" w:hAnsiTheme="minorHAnsi" w:cstheme="minorHAnsi"/>
          <w:color w:val="auto"/>
        </w:rPr>
      </w:pPr>
      <w:r w:rsidRPr="00D23980">
        <w:rPr>
          <w:rFonts w:asciiTheme="minorHAnsi" w:hAnsiTheme="minorHAnsi" w:cstheme="minorHAnsi"/>
          <w:color w:val="auto"/>
        </w:rPr>
        <w:t xml:space="preserve">demonstrate their contribution to the Council Priorities and Commitments  </w:t>
      </w:r>
      <w:r w:rsidRPr="00D23980">
        <w:rPr>
          <w:rFonts w:asciiTheme="minorHAnsi" w:hAnsiTheme="minorHAnsi" w:cstheme="minorHAnsi"/>
          <w:color w:val="auto"/>
        </w:rPr>
        <w:tab/>
      </w:r>
    </w:p>
    <w:p w14:paraId="5E0082A3" w14:textId="77777777" w:rsidR="006B47A4" w:rsidRPr="00D23980" w:rsidRDefault="006B47A4" w:rsidP="006B47A4">
      <w:pPr>
        <w:pStyle w:val="Default"/>
        <w:ind w:left="426"/>
        <w:jc w:val="both"/>
        <w:rPr>
          <w:rFonts w:asciiTheme="minorHAnsi" w:hAnsiTheme="minorHAnsi" w:cstheme="minorHAnsi"/>
          <w:color w:val="auto"/>
        </w:rPr>
      </w:pPr>
    </w:p>
    <w:p w14:paraId="37AA3558" w14:textId="77777777" w:rsidR="006B47A4" w:rsidRPr="00D23980" w:rsidRDefault="006B47A4" w:rsidP="006B47A4">
      <w:pPr>
        <w:pStyle w:val="Default"/>
        <w:ind w:left="426"/>
        <w:jc w:val="both"/>
        <w:rPr>
          <w:rFonts w:asciiTheme="minorHAnsi" w:hAnsiTheme="minorHAnsi" w:cstheme="minorHAnsi"/>
          <w:b/>
          <w:bCs/>
          <w:color w:val="auto"/>
        </w:rPr>
      </w:pPr>
    </w:p>
    <w:p w14:paraId="17CD420B" w14:textId="77777777" w:rsidR="006B47A4" w:rsidRPr="00D23980" w:rsidRDefault="006B47A4" w:rsidP="006B47A4">
      <w:pPr>
        <w:pStyle w:val="Default"/>
        <w:ind w:left="142" w:hanging="142"/>
        <w:rPr>
          <w:rFonts w:asciiTheme="minorHAnsi" w:hAnsiTheme="minorHAnsi" w:cstheme="minorHAnsi"/>
          <w:color w:val="auto"/>
        </w:rPr>
      </w:pPr>
      <w:r w:rsidRPr="00D23980">
        <w:rPr>
          <w:rFonts w:asciiTheme="minorHAnsi" w:hAnsiTheme="minorHAnsi" w:cstheme="minorHAnsi"/>
          <w:b/>
          <w:bCs/>
          <w:color w:val="auto"/>
        </w:rPr>
        <w:t xml:space="preserve">Eligibility </w:t>
      </w:r>
    </w:p>
    <w:p w14:paraId="386B6801" w14:textId="77777777" w:rsidR="006B47A4" w:rsidRPr="00D23980" w:rsidRDefault="006B47A4" w:rsidP="006B47A4">
      <w:pPr>
        <w:pStyle w:val="Default"/>
        <w:ind w:left="426"/>
        <w:rPr>
          <w:rFonts w:asciiTheme="minorHAnsi" w:hAnsiTheme="minorHAnsi" w:cstheme="minorHAnsi"/>
          <w:color w:val="auto"/>
        </w:rPr>
      </w:pPr>
      <w:r w:rsidRPr="00D23980">
        <w:rPr>
          <w:rFonts w:asciiTheme="minorHAnsi" w:hAnsiTheme="minorHAnsi" w:cstheme="minorHAnsi"/>
          <w:color w:val="auto"/>
        </w:rPr>
        <w:t xml:space="preserve">Applications must </w:t>
      </w:r>
    </w:p>
    <w:p w14:paraId="0B81B732" w14:textId="77777777" w:rsidR="006B47A4" w:rsidRPr="00D23980" w:rsidRDefault="006B47A4" w:rsidP="006B47A4">
      <w:pPr>
        <w:pStyle w:val="Default"/>
        <w:numPr>
          <w:ilvl w:val="0"/>
          <w:numId w:val="12"/>
        </w:numPr>
        <w:spacing w:after="17"/>
        <w:ind w:left="426"/>
        <w:jc w:val="both"/>
        <w:rPr>
          <w:rFonts w:asciiTheme="minorHAnsi" w:hAnsiTheme="minorHAnsi" w:cstheme="minorHAnsi"/>
          <w:color w:val="auto"/>
        </w:rPr>
      </w:pPr>
      <w:r w:rsidRPr="00D23980">
        <w:rPr>
          <w:rFonts w:asciiTheme="minorHAnsi" w:hAnsiTheme="minorHAnsi" w:cstheme="minorHAnsi"/>
          <w:color w:val="auto"/>
        </w:rPr>
        <w:t xml:space="preserve">detail the full project costs and can be for </w:t>
      </w:r>
      <w:r w:rsidRPr="007B1CF4">
        <w:rPr>
          <w:rFonts w:asciiTheme="minorHAnsi" w:hAnsiTheme="minorHAnsi" w:cstheme="minorHAnsi"/>
          <w:color w:val="auto"/>
        </w:rPr>
        <w:t xml:space="preserve">capital and/or revenue </w:t>
      </w:r>
      <w:proofErr w:type="gramStart"/>
      <w:r w:rsidRPr="007B1CF4">
        <w:rPr>
          <w:rFonts w:asciiTheme="minorHAnsi" w:hAnsiTheme="minorHAnsi" w:cstheme="minorHAnsi"/>
          <w:color w:val="auto"/>
        </w:rPr>
        <w:t>costs</w:t>
      </w:r>
      <w:proofErr w:type="gramEnd"/>
      <w:r w:rsidRPr="00D23980">
        <w:rPr>
          <w:rFonts w:asciiTheme="minorHAnsi" w:hAnsiTheme="minorHAnsi" w:cstheme="minorHAnsi"/>
          <w:color w:val="auto"/>
        </w:rPr>
        <w:t xml:space="preserve"> </w:t>
      </w:r>
    </w:p>
    <w:p w14:paraId="0A5DC1EC" w14:textId="77777777" w:rsidR="006B47A4" w:rsidRPr="00D23980" w:rsidRDefault="006B47A4" w:rsidP="006B47A4">
      <w:pPr>
        <w:pStyle w:val="Default"/>
        <w:numPr>
          <w:ilvl w:val="0"/>
          <w:numId w:val="12"/>
        </w:numPr>
        <w:spacing w:after="17"/>
        <w:ind w:left="360" w:firstLine="66"/>
        <w:jc w:val="both"/>
        <w:rPr>
          <w:rFonts w:asciiTheme="minorHAnsi" w:hAnsiTheme="minorHAnsi" w:cstheme="minorHAnsi"/>
          <w:color w:val="auto"/>
        </w:rPr>
      </w:pPr>
      <w:r w:rsidRPr="00D23980">
        <w:rPr>
          <w:rFonts w:asciiTheme="minorHAnsi" w:hAnsiTheme="minorHAnsi" w:cstheme="minorHAnsi"/>
          <w:color w:val="auto"/>
        </w:rPr>
        <w:t xml:space="preserve">directly benefit communities that have a </w:t>
      </w:r>
      <w:proofErr w:type="gramStart"/>
      <w:r w:rsidRPr="00D23980">
        <w:rPr>
          <w:rFonts w:asciiTheme="minorHAnsi" w:hAnsiTheme="minorHAnsi" w:cstheme="minorHAnsi"/>
          <w:color w:val="auto"/>
        </w:rPr>
        <w:t>coastline</w:t>
      </w:r>
      <w:proofErr w:type="gramEnd"/>
      <w:r w:rsidRPr="00D23980">
        <w:rPr>
          <w:rFonts w:asciiTheme="minorHAnsi" w:hAnsiTheme="minorHAnsi" w:cstheme="minorHAnsi"/>
          <w:color w:val="auto"/>
        </w:rPr>
        <w:t xml:space="preserve"> </w:t>
      </w:r>
    </w:p>
    <w:p w14:paraId="49E53C85" w14:textId="77777777" w:rsidR="006B47A4" w:rsidRPr="00D23980" w:rsidRDefault="006B47A4" w:rsidP="006B47A4">
      <w:pPr>
        <w:pStyle w:val="Default"/>
        <w:ind w:left="426"/>
        <w:rPr>
          <w:rFonts w:asciiTheme="minorHAnsi" w:hAnsiTheme="minorHAnsi" w:cstheme="minorHAnsi"/>
        </w:rPr>
      </w:pPr>
    </w:p>
    <w:p w14:paraId="7A4FA696" w14:textId="77777777" w:rsidR="006B47A4" w:rsidRPr="00D23980" w:rsidRDefault="006B47A4" w:rsidP="006B47A4">
      <w:pPr>
        <w:pStyle w:val="Default"/>
        <w:ind w:left="426"/>
        <w:jc w:val="both"/>
        <w:rPr>
          <w:rFonts w:asciiTheme="minorHAnsi" w:hAnsiTheme="minorHAnsi" w:cstheme="minorHAnsi"/>
          <w:color w:val="auto"/>
        </w:rPr>
      </w:pPr>
      <w:r w:rsidRPr="00D23980">
        <w:rPr>
          <w:rFonts w:asciiTheme="minorHAnsi" w:hAnsiTheme="minorHAnsi" w:cstheme="minorHAnsi"/>
        </w:rPr>
        <w:t xml:space="preserve">South Ayrshire Council considers that a coastal community are those directly with a marine coastline or, where there is a river system, the extent to which is considered coastal is defined by using the Scottish Crown Estate Marine Assets map </w:t>
      </w:r>
      <w:hyperlink r:id="rId10" w:history="1">
        <w:r w:rsidRPr="00D23980">
          <w:rPr>
            <w:rStyle w:val="Hyperlink"/>
            <w:rFonts w:asciiTheme="minorHAnsi" w:hAnsiTheme="minorHAnsi" w:cstheme="minorHAnsi"/>
          </w:rPr>
          <w:t>https://www.crownestatescotland.com/what-we-do/map</w:t>
        </w:r>
      </w:hyperlink>
      <w:r w:rsidRPr="00D23980">
        <w:rPr>
          <w:rFonts w:asciiTheme="minorHAnsi" w:hAnsiTheme="minorHAnsi" w:cstheme="minorHAnsi"/>
        </w:rPr>
        <w:t>.   In addition, eligibility extends to communities with an operating harbour with direct access to the sea. Applications will be accepted from communities who fall within the definition above.</w:t>
      </w:r>
    </w:p>
    <w:p w14:paraId="5CB6B463" w14:textId="77777777" w:rsidR="006B47A4" w:rsidRPr="00D23980" w:rsidRDefault="006B47A4" w:rsidP="006B47A4">
      <w:pPr>
        <w:pStyle w:val="Default"/>
        <w:spacing w:after="17"/>
        <w:rPr>
          <w:rFonts w:asciiTheme="minorHAnsi" w:hAnsiTheme="minorHAnsi" w:cstheme="minorHAnsi"/>
          <w:color w:val="auto"/>
        </w:rPr>
      </w:pPr>
      <w:r w:rsidRPr="00D23980">
        <w:rPr>
          <w:rFonts w:asciiTheme="minorHAnsi" w:hAnsiTheme="minorHAnsi" w:cstheme="minorHAnsi"/>
          <w:color w:val="auto"/>
        </w:rPr>
        <w:tab/>
      </w:r>
    </w:p>
    <w:p w14:paraId="68332962" w14:textId="06D68265" w:rsidR="006B47A4" w:rsidRPr="00D23980" w:rsidRDefault="006B47A4" w:rsidP="006B47A4">
      <w:pPr>
        <w:pStyle w:val="Default"/>
        <w:spacing w:after="17"/>
        <w:rPr>
          <w:rFonts w:asciiTheme="minorHAnsi" w:hAnsiTheme="minorHAnsi" w:cstheme="minorHAnsi"/>
        </w:rPr>
      </w:pPr>
      <w:r w:rsidRPr="00D23980">
        <w:rPr>
          <w:rFonts w:asciiTheme="minorHAnsi" w:hAnsiTheme="minorHAnsi" w:cstheme="minorHAnsi"/>
          <w:b/>
          <w:bCs/>
        </w:rPr>
        <w:t>E</w:t>
      </w:r>
      <w:r w:rsidR="00F17CF9" w:rsidRPr="00D23980">
        <w:rPr>
          <w:rFonts w:asciiTheme="minorHAnsi" w:hAnsiTheme="minorHAnsi" w:cstheme="minorHAnsi"/>
          <w:b/>
          <w:bCs/>
        </w:rPr>
        <w:t>xclusions</w:t>
      </w:r>
      <w:r w:rsidRPr="00D23980">
        <w:rPr>
          <w:rFonts w:asciiTheme="minorHAnsi" w:hAnsiTheme="minorHAnsi" w:cstheme="minorHAnsi"/>
          <w:b/>
          <w:bCs/>
        </w:rPr>
        <w:t xml:space="preserve"> </w:t>
      </w:r>
    </w:p>
    <w:p w14:paraId="7749C904" w14:textId="19F753C5" w:rsidR="006B47A4" w:rsidRPr="00D23980" w:rsidRDefault="006B47A4" w:rsidP="00C83771">
      <w:pPr>
        <w:autoSpaceDE w:val="0"/>
        <w:autoSpaceDN w:val="0"/>
        <w:adjustRightInd w:val="0"/>
        <w:rPr>
          <w:rFonts w:asciiTheme="minorHAnsi" w:hAnsiTheme="minorHAnsi" w:cstheme="minorHAnsi"/>
          <w:color w:val="000000"/>
        </w:rPr>
      </w:pPr>
      <w:r w:rsidRPr="00D23980">
        <w:rPr>
          <w:rFonts w:asciiTheme="minorHAnsi" w:hAnsiTheme="minorHAnsi" w:cstheme="minorHAnsi"/>
          <w:color w:val="000000"/>
        </w:rPr>
        <w:t xml:space="preserve">Applications: </w:t>
      </w:r>
    </w:p>
    <w:p w14:paraId="64B1A625" w14:textId="77777777" w:rsidR="006B47A4" w:rsidRPr="00D23980" w:rsidRDefault="006B47A4" w:rsidP="006B47A4">
      <w:pPr>
        <w:autoSpaceDE w:val="0"/>
        <w:autoSpaceDN w:val="0"/>
        <w:adjustRightInd w:val="0"/>
        <w:spacing w:after="20"/>
        <w:ind w:firstLine="426"/>
        <w:rPr>
          <w:rFonts w:asciiTheme="minorHAnsi" w:hAnsiTheme="minorHAnsi" w:cstheme="minorHAnsi"/>
          <w:color w:val="000000"/>
        </w:rPr>
      </w:pPr>
      <w:r w:rsidRPr="00D23980">
        <w:rPr>
          <w:rFonts w:asciiTheme="minorHAnsi" w:hAnsiTheme="minorHAnsi" w:cstheme="minorHAnsi"/>
          <w:color w:val="000000"/>
        </w:rPr>
        <w:t xml:space="preserve">• </w:t>
      </w:r>
      <w:r w:rsidRPr="00D23980">
        <w:rPr>
          <w:rFonts w:asciiTheme="minorHAnsi" w:hAnsiTheme="minorHAnsi" w:cstheme="minorHAnsi"/>
          <w:b/>
          <w:bCs/>
          <w:color w:val="000000"/>
        </w:rPr>
        <w:t xml:space="preserve">cannot </w:t>
      </w:r>
      <w:r w:rsidRPr="00D23980">
        <w:rPr>
          <w:rFonts w:asciiTheme="minorHAnsi" w:hAnsiTheme="minorHAnsi" w:cstheme="minorHAnsi"/>
          <w:color w:val="000000"/>
        </w:rPr>
        <w:t xml:space="preserve">include anything already committed to or paid for prior to a decision. </w:t>
      </w:r>
    </w:p>
    <w:p w14:paraId="0E3FD7D9" w14:textId="77777777" w:rsidR="006B47A4" w:rsidRPr="00D23980" w:rsidRDefault="006B47A4" w:rsidP="006B47A4">
      <w:pPr>
        <w:autoSpaceDE w:val="0"/>
        <w:autoSpaceDN w:val="0"/>
        <w:adjustRightInd w:val="0"/>
        <w:spacing w:after="20"/>
        <w:ind w:firstLine="426"/>
        <w:rPr>
          <w:rFonts w:asciiTheme="minorHAnsi" w:hAnsiTheme="minorHAnsi" w:cstheme="minorHAnsi"/>
          <w:color w:val="000000"/>
        </w:rPr>
      </w:pPr>
      <w:r w:rsidRPr="00D23980">
        <w:rPr>
          <w:rFonts w:asciiTheme="minorHAnsi" w:hAnsiTheme="minorHAnsi" w:cstheme="minorHAnsi"/>
          <w:color w:val="000000"/>
        </w:rPr>
        <w:t xml:space="preserve">• </w:t>
      </w:r>
      <w:r w:rsidRPr="00D23980">
        <w:rPr>
          <w:rFonts w:asciiTheme="minorHAnsi" w:hAnsiTheme="minorHAnsi" w:cstheme="minorHAnsi"/>
          <w:b/>
          <w:bCs/>
          <w:color w:val="000000"/>
        </w:rPr>
        <w:t xml:space="preserve">cannot </w:t>
      </w:r>
      <w:r w:rsidRPr="00D23980">
        <w:rPr>
          <w:rFonts w:asciiTheme="minorHAnsi" w:hAnsiTheme="minorHAnsi" w:cstheme="minorHAnsi"/>
          <w:color w:val="000000"/>
        </w:rPr>
        <w:t>include costs to cover existing salaries</w:t>
      </w:r>
      <w:r w:rsidRPr="00D23980">
        <w:rPr>
          <w:rFonts w:asciiTheme="minorHAnsi" w:hAnsiTheme="minorHAnsi" w:cstheme="minorHAnsi"/>
          <w:b/>
          <w:bCs/>
          <w:color w:val="000000"/>
        </w:rPr>
        <w:t xml:space="preserve">. </w:t>
      </w:r>
      <w:r w:rsidRPr="00D23980">
        <w:rPr>
          <w:rFonts w:asciiTheme="minorHAnsi" w:hAnsiTheme="minorHAnsi" w:cstheme="minorHAnsi"/>
          <w:color w:val="000000"/>
        </w:rPr>
        <w:t>(</w:t>
      </w:r>
      <w:proofErr w:type="gramStart"/>
      <w:r w:rsidRPr="00D23980">
        <w:rPr>
          <w:rFonts w:asciiTheme="minorHAnsi" w:hAnsiTheme="minorHAnsi" w:cstheme="minorHAnsi"/>
          <w:color w:val="000000"/>
        </w:rPr>
        <w:t>additional</w:t>
      </w:r>
      <w:proofErr w:type="gramEnd"/>
      <w:r w:rsidRPr="00D23980">
        <w:rPr>
          <w:rFonts w:asciiTheme="minorHAnsi" w:hAnsiTheme="minorHAnsi" w:cstheme="minorHAnsi"/>
          <w:color w:val="000000"/>
        </w:rPr>
        <w:t xml:space="preserve"> hours are permitted) </w:t>
      </w:r>
    </w:p>
    <w:p w14:paraId="424863B8" w14:textId="77777777" w:rsidR="006B47A4" w:rsidRPr="00D23980" w:rsidRDefault="006B47A4" w:rsidP="006B47A4">
      <w:pPr>
        <w:autoSpaceDE w:val="0"/>
        <w:autoSpaceDN w:val="0"/>
        <w:adjustRightInd w:val="0"/>
        <w:ind w:firstLine="426"/>
        <w:rPr>
          <w:rFonts w:asciiTheme="minorHAnsi" w:hAnsiTheme="minorHAnsi" w:cstheme="minorHAnsi"/>
          <w:color w:val="000000"/>
        </w:rPr>
      </w:pPr>
      <w:r w:rsidRPr="00D23980">
        <w:rPr>
          <w:rFonts w:asciiTheme="minorHAnsi" w:hAnsiTheme="minorHAnsi" w:cstheme="minorHAnsi"/>
          <w:color w:val="000000"/>
        </w:rPr>
        <w:t xml:space="preserve">• </w:t>
      </w:r>
      <w:r w:rsidRPr="00D23980">
        <w:rPr>
          <w:rFonts w:asciiTheme="minorHAnsi" w:hAnsiTheme="minorHAnsi" w:cstheme="minorHAnsi"/>
          <w:b/>
          <w:bCs/>
          <w:color w:val="000000"/>
        </w:rPr>
        <w:t xml:space="preserve">cannot </w:t>
      </w:r>
      <w:r w:rsidRPr="00D23980">
        <w:rPr>
          <w:rFonts w:asciiTheme="minorHAnsi" w:hAnsiTheme="minorHAnsi" w:cstheme="minorHAnsi"/>
          <w:color w:val="000000"/>
        </w:rPr>
        <w:t xml:space="preserve">be from any South Ayrshire Council Service </w:t>
      </w:r>
    </w:p>
    <w:p w14:paraId="6E26530C" w14:textId="77777777" w:rsidR="006B47A4" w:rsidRPr="00D23980" w:rsidRDefault="006B47A4" w:rsidP="006B47A4">
      <w:pPr>
        <w:autoSpaceDE w:val="0"/>
        <w:autoSpaceDN w:val="0"/>
        <w:adjustRightInd w:val="0"/>
        <w:rPr>
          <w:rFonts w:asciiTheme="minorHAnsi" w:hAnsiTheme="minorHAnsi" w:cstheme="minorHAnsi"/>
          <w:color w:val="000000"/>
        </w:rPr>
      </w:pPr>
    </w:p>
    <w:p w14:paraId="27DC25F4" w14:textId="77777777" w:rsidR="00C83771" w:rsidRPr="00D23980" w:rsidRDefault="00C83771" w:rsidP="006B47A4">
      <w:pPr>
        <w:autoSpaceDE w:val="0"/>
        <w:autoSpaceDN w:val="0"/>
        <w:adjustRightInd w:val="0"/>
        <w:rPr>
          <w:rFonts w:asciiTheme="minorHAnsi" w:hAnsiTheme="minorHAnsi" w:cstheme="minorHAnsi"/>
          <w:b/>
          <w:bCs/>
          <w:color w:val="000000"/>
        </w:rPr>
      </w:pPr>
    </w:p>
    <w:p w14:paraId="3BC89F98" w14:textId="77777777" w:rsidR="00C83771" w:rsidRPr="00D23980" w:rsidRDefault="00C83771" w:rsidP="006B47A4">
      <w:pPr>
        <w:autoSpaceDE w:val="0"/>
        <w:autoSpaceDN w:val="0"/>
        <w:adjustRightInd w:val="0"/>
        <w:rPr>
          <w:rFonts w:asciiTheme="minorHAnsi" w:hAnsiTheme="minorHAnsi" w:cstheme="minorHAnsi"/>
          <w:b/>
          <w:bCs/>
          <w:color w:val="000000"/>
        </w:rPr>
      </w:pPr>
    </w:p>
    <w:p w14:paraId="7021C15E" w14:textId="77777777" w:rsidR="00C83771" w:rsidRPr="00D23980" w:rsidRDefault="00C83771" w:rsidP="006B47A4">
      <w:pPr>
        <w:autoSpaceDE w:val="0"/>
        <w:autoSpaceDN w:val="0"/>
        <w:adjustRightInd w:val="0"/>
        <w:rPr>
          <w:rFonts w:asciiTheme="minorHAnsi" w:hAnsiTheme="minorHAnsi" w:cstheme="minorHAnsi"/>
          <w:b/>
          <w:bCs/>
          <w:color w:val="000000"/>
        </w:rPr>
      </w:pPr>
    </w:p>
    <w:p w14:paraId="6D77FDEC" w14:textId="77777777" w:rsidR="00C83771" w:rsidRPr="00D23980" w:rsidRDefault="00C83771" w:rsidP="006B47A4">
      <w:pPr>
        <w:autoSpaceDE w:val="0"/>
        <w:autoSpaceDN w:val="0"/>
        <w:adjustRightInd w:val="0"/>
        <w:rPr>
          <w:rFonts w:asciiTheme="minorHAnsi" w:hAnsiTheme="minorHAnsi" w:cstheme="minorHAnsi"/>
          <w:b/>
          <w:bCs/>
          <w:color w:val="000000"/>
        </w:rPr>
      </w:pPr>
    </w:p>
    <w:p w14:paraId="71BB031B" w14:textId="77777777" w:rsidR="00C83771" w:rsidRPr="00D23980" w:rsidRDefault="00C83771" w:rsidP="006B47A4">
      <w:pPr>
        <w:autoSpaceDE w:val="0"/>
        <w:autoSpaceDN w:val="0"/>
        <w:adjustRightInd w:val="0"/>
        <w:rPr>
          <w:rFonts w:asciiTheme="minorHAnsi" w:hAnsiTheme="minorHAnsi" w:cstheme="minorHAnsi"/>
          <w:b/>
          <w:bCs/>
          <w:color w:val="000000"/>
        </w:rPr>
      </w:pPr>
    </w:p>
    <w:p w14:paraId="11F91D14" w14:textId="77777777" w:rsidR="00C83771" w:rsidRPr="00D23980" w:rsidRDefault="00C83771" w:rsidP="006B47A4">
      <w:pPr>
        <w:autoSpaceDE w:val="0"/>
        <w:autoSpaceDN w:val="0"/>
        <w:adjustRightInd w:val="0"/>
        <w:rPr>
          <w:rFonts w:asciiTheme="minorHAnsi" w:hAnsiTheme="minorHAnsi" w:cstheme="minorHAnsi"/>
          <w:b/>
          <w:bCs/>
          <w:color w:val="000000"/>
        </w:rPr>
      </w:pPr>
    </w:p>
    <w:p w14:paraId="4F4CDEF5" w14:textId="2E732257" w:rsidR="006B47A4" w:rsidRPr="00D23980" w:rsidRDefault="006B47A4" w:rsidP="006B47A4">
      <w:pPr>
        <w:autoSpaceDE w:val="0"/>
        <w:autoSpaceDN w:val="0"/>
        <w:adjustRightInd w:val="0"/>
        <w:rPr>
          <w:rFonts w:asciiTheme="minorHAnsi" w:hAnsiTheme="minorHAnsi" w:cstheme="minorHAnsi"/>
          <w:color w:val="000000"/>
        </w:rPr>
      </w:pPr>
      <w:r w:rsidRPr="00D23980">
        <w:rPr>
          <w:rFonts w:asciiTheme="minorHAnsi" w:hAnsiTheme="minorHAnsi" w:cstheme="minorHAnsi"/>
          <w:b/>
          <w:bCs/>
          <w:color w:val="000000"/>
        </w:rPr>
        <w:t>W</w:t>
      </w:r>
      <w:r w:rsidR="00F17CF9" w:rsidRPr="00D23980">
        <w:rPr>
          <w:rFonts w:asciiTheme="minorHAnsi" w:hAnsiTheme="minorHAnsi" w:cstheme="minorHAnsi"/>
          <w:b/>
          <w:bCs/>
          <w:color w:val="000000"/>
        </w:rPr>
        <w:t>ho can apply</w:t>
      </w:r>
      <w:r w:rsidRPr="00D23980">
        <w:rPr>
          <w:rFonts w:asciiTheme="minorHAnsi" w:hAnsiTheme="minorHAnsi" w:cstheme="minorHAnsi"/>
          <w:b/>
          <w:bCs/>
          <w:color w:val="000000"/>
        </w:rPr>
        <w:t>:</w:t>
      </w:r>
    </w:p>
    <w:p w14:paraId="5312308C" w14:textId="77777777" w:rsidR="006B47A4" w:rsidRPr="00D23980" w:rsidRDefault="006B47A4" w:rsidP="006B47A4">
      <w:pPr>
        <w:autoSpaceDE w:val="0"/>
        <w:autoSpaceDN w:val="0"/>
        <w:adjustRightInd w:val="0"/>
        <w:rPr>
          <w:rFonts w:asciiTheme="minorHAnsi" w:hAnsiTheme="minorHAnsi" w:cstheme="minorHAnsi"/>
          <w:color w:val="000000"/>
        </w:rPr>
      </w:pPr>
      <w:r w:rsidRPr="00D23980">
        <w:rPr>
          <w:rFonts w:asciiTheme="minorHAnsi" w:hAnsiTheme="minorHAnsi" w:cstheme="minorHAnsi"/>
          <w:b/>
          <w:bCs/>
          <w:color w:val="000000"/>
        </w:rPr>
        <w:t xml:space="preserve">All applicants </w:t>
      </w:r>
      <w:r w:rsidRPr="00D23980">
        <w:rPr>
          <w:rFonts w:asciiTheme="minorHAnsi" w:hAnsiTheme="minorHAnsi" w:cstheme="minorHAnsi"/>
          <w:color w:val="000000"/>
        </w:rPr>
        <w:t xml:space="preserve">must be active in our South Ayrshire Council’s area and spend any agreed funding such that it benefits people in coastal communities in our South Ayrshire Council’s area. </w:t>
      </w:r>
    </w:p>
    <w:p w14:paraId="7BDD5900" w14:textId="77777777" w:rsidR="006B47A4" w:rsidRPr="00D23980" w:rsidRDefault="006B47A4" w:rsidP="006B47A4">
      <w:pPr>
        <w:autoSpaceDE w:val="0"/>
        <w:autoSpaceDN w:val="0"/>
        <w:adjustRightInd w:val="0"/>
        <w:rPr>
          <w:rFonts w:asciiTheme="minorHAnsi" w:hAnsiTheme="minorHAnsi" w:cstheme="minorHAnsi"/>
          <w:color w:val="000000"/>
        </w:rPr>
      </w:pPr>
    </w:p>
    <w:p w14:paraId="75AC55A6" w14:textId="77777777" w:rsidR="006B47A4" w:rsidRPr="00D23980" w:rsidRDefault="006B47A4" w:rsidP="006B47A4">
      <w:pPr>
        <w:autoSpaceDE w:val="0"/>
        <w:autoSpaceDN w:val="0"/>
        <w:adjustRightInd w:val="0"/>
        <w:rPr>
          <w:rFonts w:asciiTheme="minorHAnsi" w:hAnsiTheme="minorHAnsi" w:cstheme="minorHAnsi"/>
          <w:color w:val="000000"/>
        </w:rPr>
      </w:pPr>
      <w:r w:rsidRPr="00D23980">
        <w:rPr>
          <w:rFonts w:asciiTheme="minorHAnsi" w:hAnsiTheme="minorHAnsi" w:cstheme="minorHAnsi"/>
          <w:b/>
          <w:bCs/>
          <w:color w:val="000000"/>
        </w:rPr>
        <w:t xml:space="preserve">Third Sector organisations/community groups </w:t>
      </w:r>
      <w:r w:rsidRPr="00D23980">
        <w:rPr>
          <w:rFonts w:asciiTheme="minorHAnsi" w:hAnsiTheme="minorHAnsi" w:cstheme="minorHAnsi"/>
          <w:color w:val="000000"/>
        </w:rPr>
        <w:t xml:space="preserve">require to have a constitution and appropriate governance and financial arrangements in place, proportionate to the value of the application. </w:t>
      </w:r>
    </w:p>
    <w:p w14:paraId="710AB0AA" w14:textId="77777777" w:rsidR="006B47A4" w:rsidRPr="00D23980" w:rsidRDefault="006B47A4" w:rsidP="006B47A4">
      <w:pPr>
        <w:pStyle w:val="Default"/>
        <w:spacing w:after="17"/>
        <w:rPr>
          <w:rFonts w:asciiTheme="minorHAnsi" w:eastAsiaTheme="minorHAnsi" w:hAnsiTheme="minorHAnsi" w:cstheme="minorHAnsi"/>
        </w:rPr>
      </w:pPr>
    </w:p>
    <w:p w14:paraId="42287054" w14:textId="77777777" w:rsidR="006B47A4" w:rsidRPr="00D23980" w:rsidRDefault="006B47A4" w:rsidP="006B47A4">
      <w:pPr>
        <w:pStyle w:val="Default"/>
        <w:spacing w:after="17"/>
        <w:rPr>
          <w:rFonts w:asciiTheme="minorHAnsi" w:eastAsiaTheme="minorHAnsi" w:hAnsiTheme="minorHAnsi" w:cstheme="minorHAnsi"/>
        </w:rPr>
      </w:pPr>
      <w:r w:rsidRPr="00D23980">
        <w:rPr>
          <w:rFonts w:asciiTheme="minorHAnsi" w:hAnsiTheme="minorHAnsi" w:cstheme="minorHAnsi"/>
          <w:b/>
        </w:rPr>
        <w:t>Previous Recipients</w:t>
      </w:r>
      <w:r w:rsidRPr="00D23980">
        <w:rPr>
          <w:rFonts w:asciiTheme="minorHAnsi" w:hAnsiTheme="minorHAnsi" w:cstheme="minorHAnsi"/>
        </w:rPr>
        <w:t xml:space="preserve"> – please note that previous recipients who haven’t spent their allocation from the last round won’t be considered for this round of funding. </w:t>
      </w:r>
    </w:p>
    <w:p w14:paraId="246A290C" w14:textId="77777777" w:rsidR="006B47A4" w:rsidRPr="00D23980" w:rsidRDefault="006B47A4" w:rsidP="006B47A4">
      <w:pPr>
        <w:pStyle w:val="Default"/>
        <w:spacing w:after="17"/>
        <w:rPr>
          <w:rFonts w:asciiTheme="minorHAnsi" w:hAnsiTheme="minorHAnsi" w:cstheme="minorHAnsi"/>
          <w:color w:val="auto"/>
        </w:rPr>
      </w:pPr>
    </w:p>
    <w:p w14:paraId="17B585BB" w14:textId="77777777" w:rsidR="006B47A4" w:rsidRPr="00D23980" w:rsidRDefault="006B47A4" w:rsidP="006B47A4">
      <w:pPr>
        <w:pStyle w:val="Default"/>
        <w:rPr>
          <w:rFonts w:asciiTheme="minorHAnsi" w:hAnsiTheme="minorHAnsi" w:cstheme="minorHAnsi"/>
          <w:b/>
          <w:bCs/>
          <w:color w:val="auto"/>
          <w:u w:val="single"/>
        </w:rPr>
      </w:pPr>
      <w:r w:rsidRPr="00D23980">
        <w:rPr>
          <w:rFonts w:asciiTheme="minorHAnsi" w:hAnsiTheme="minorHAnsi" w:cstheme="minorHAnsi"/>
          <w:b/>
          <w:bCs/>
          <w:color w:val="auto"/>
          <w:u w:val="single"/>
        </w:rPr>
        <w:t xml:space="preserve">How much can you apply for? </w:t>
      </w:r>
    </w:p>
    <w:p w14:paraId="2A5E7E76" w14:textId="77777777" w:rsidR="00825339" w:rsidRPr="00D23980" w:rsidRDefault="00825339" w:rsidP="006B47A4">
      <w:pPr>
        <w:pStyle w:val="Default"/>
        <w:rPr>
          <w:rFonts w:asciiTheme="minorHAnsi" w:hAnsiTheme="minorHAnsi" w:cstheme="minorHAnsi"/>
          <w:b/>
          <w:bCs/>
          <w:color w:val="auto"/>
          <w:u w:val="single"/>
        </w:rPr>
      </w:pPr>
    </w:p>
    <w:tbl>
      <w:tblPr>
        <w:tblStyle w:val="TableGrid"/>
        <w:tblW w:w="0" w:type="auto"/>
        <w:tblLook w:val="04A0" w:firstRow="1" w:lastRow="0" w:firstColumn="1" w:lastColumn="0" w:noHBand="0" w:noVBand="1"/>
      </w:tblPr>
      <w:tblGrid>
        <w:gridCol w:w="1891"/>
        <w:gridCol w:w="1409"/>
        <w:gridCol w:w="4775"/>
      </w:tblGrid>
      <w:tr w:rsidR="00825339" w:rsidRPr="00D23980" w14:paraId="65300DCD" w14:textId="77777777" w:rsidTr="00536A30">
        <w:tc>
          <w:tcPr>
            <w:tcW w:w="1891" w:type="dxa"/>
          </w:tcPr>
          <w:p w14:paraId="22D1D84F" w14:textId="454190FD" w:rsidR="00825339" w:rsidRPr="00D23980" w:rsidRDefault="00825339" w:rsidP="00536A30">
            <w:pPr>
              <w:rPr>
                <w:rFonts w:asciiTheme="minorHAnsi" w:hAnsiTheme="minorHAnsi" w:cstheme="minorHAnsi"/>
                <w:b/>
              </w:rPr>
            </w:pPr>
            <w:r w:rsidRPr="00D23980">
              <w:rPr>
                <w:rFonts w:asciiTheme="minorHAnsi" w:hAnsiTheme="minorHAnsi" w:cstheme="minorHAnsi"/>
                <w:b/>
              </w:rPr>
              <w:t>Type of Grant</w:t>
            </w:r>
          </w:p>
        </w:tc>
        <w:tc>
          <w:tcPr>
            <w:tcW w:w="1409" w:type="dxa"/>
          </w:tcPr>
          <w:p w14:paraId="6764089E" w14:textId="77777777" w:rsidR="00825339" w:rsidRPr="00D23980" w:rsidRDefault="00825339" w:rsidP="00536A30">
            <w:pPr>
              <w:rPr>
                <w:rFonts w:asciiTheme="minorHAnsi" w:hAnsiTheme="minorHAnsi" w:cstheme="minorHAnsi"/>
                <w:b/>
              </w:rPr>
            </w:pPr>
            <w:r w:rsidRPr="00D23980">
              <w:rPr>
                <w:rFonts w:asciiTheme="minorHAnsi" w:hAnsiTheme="minorHAnsi" w:cstheme="minorHAnsi"/>
                <w:b/>
              </w:rPr>
              <w:t>AMOUNT</w:t>
            </w:r>
          </w:p>
        </w:tc>
        <w:tc>
          <w:tcPr>
            <w:tcW w:w="4775" w:type="dxa"/>
          </w:tcPr>
          <w:p w14:paraId="03AB7EE7" w14:textId="77777777" w:rsidR="00825339" w:rsidRPr="00D23980" w:rsidRDefault="00825339" w:rsidP="00536A30">
            <w:pPr>
              <w:rPr>
                <w:rFonts w:asciiTheme="minorHAnsi" w:hAnsiTheme="minorHAnsi" w:cstheme="minorHAnsi"/>
                <w:b/>
              </w:rPr>
            </w:pPr>
            <w:r w:rsidRPr="00D23980">
              <w:rPr>
                <w:rFonts w:asciiTheme="minorHAnsi" w:hAnsiTheme="minorHAnsi" w:cstheme="minorHAnsi"/>
                <w:b/>
              </w:rPr>
              <w:t>PURPOSE</w:t>
            </w:r>
          </w:p>
        </w:tc>
      </w:tr>
      <w:tr w:rsidR="00825339" w:rsidRPr="00D23980" w14:paraId="3CEC9D8B" w14:textId="77777777" w:rsidTr="00536A30">
        <w:tc>
          <w:tcPr>
            <w:tcW w:w="1891" w:type="dxa"/>
          </w:tcPr>
          <w:p w14:paraId="7F8E5FEA" w14:textId="7F64214F" w:rsidR="00825339" w:rsidRPr="00D23980" w:rsidRDefault="00825339" w:rsidP="00536A30">
            <w:pPr>
              <w:rPr>
                <w:rFonts w:asciiTheme="minorHAnsi" w:hAnsiTheme="minorHAnsi" w:cstheme="minorHAnsi"/>
                <w:bCs/>
              </w:rPr>
            </w:pPr>
            <w:r w:rsidRPr="00D23980">
              <w:rPr>
                <w:rFonts w:asciiTheme="minorHAnsi" w:hAnsiTheme="minorHAnsi" w:cstheme="minorHAnsi"/>
                <w:bCs/>
              </w:rPr>
              <w:t>Small grant</w:t>
            </w:r>
          </w:p>
          <w:p w14:paraId="14028A2C" w14:textId="77777777" w:rsidR="00825339" w:rsidRPr="00D23980" w:rsidRDefault="00825339" w:rsidP="00536A30">
            <w:pPr>
              <w:rPr>
                <w:rFonts w:asciiTheme="minorHAnsi" w:hAnsiTheme="minorHAnsi" w:cstheme="minorHAnsi"/>
                <w:bCs/>
              </w:rPr>
            </w:pPr>
          </w:p>
          <w:p w14:paraId="407B7EB2" w14:textId="77777777" w:rsidR="00825339" w:rsidRPr="00D23980" w:rsidRDefault="00825339" w:rsidP="00536A30">
            <w:pPr>
              <w:rPr>
                <w:rFonts w:asciiTheme="minorHAnsi" w:hAnsiTheme="minorHAnsi" w:cstheme="minorHAnsi"/>
                <w:bCs/>
              </w:rPr>
            </w:pPr>
            <w:r w:rsidRPr="00D23980">
              <w:rPr>
                <w:rFonts w:asciiTheme="minorHAnsi" w:hAnsiTheme="minorHAnsi" w:cstheme="minorHAnsi"/>
                <w:bCs/>
              </w:rPr>
              <w:t xml:space="preserve"> </w:t>
            </w:r>
          </w:p>
        </w:tc>
        <w:tc>
          <w:tcPr>
            <w:tcW w:w="1409" w:type="dxa"/>
          </w:tcPr>
          <w:p w14:paraId="5CB83BCB" w14:textId="77777777" w:rsidR="00825339" w:rsidRPr="00D23980" w:rsidRDefault="00825339" w:rsidP="00536A30">
            <w:pPr>
              <w:rPr>
                <w:rFonts w:asciiTheme="minorHAnsi" w:hAnsiTheme="minorHAnsi" w:cstheme="minorHAnsi"/>
                <w:bCs/>
              </w:rPr>
            </w:pPr>
            <w:r w:rsidRPr="00D23980">
              <w:rPr>
                <w:rFonts w:asciiTheme="minorHAnsi" w:hAnsiTheme="minorHAnsi" w:cstheme="minorHAnsi"/>
                <w:bCs/>
              </w:rPr>
              <w:t>Up to £1000</w:t>
            </w:r>
          </w:p>
        </w:tc>
        <w:tc>
          <w:tcPr>
            <w:tcW w:w="4775" w:type="dxa"/>
          </w:tcPr>
          <w:p w14:paraId="22DABF60" w14:textId="153830E7" w:rsidR="00825339" w:rsidRPr="00D23980" w:rsidRDefault="00825339" w:rsidP="00536A30">
            <w:pPr>
              <w:rPr>
                <w:rFonts w:asciiTheme="minorHAnsi" w:hAnsiTheme="minorHAnsi" w:cstheme="minorHAnsi"/>
                <w:bCs/>
              </w:rPr>
            </w:pPr>
            <w:r w:rsidRPr="00D23980">
              <w:rPr>
                <w:rFonts w:asciiTheme="minorHAnsi" w:hAnsiTheme="minorHAnsi" w:cstheme="minorHAnsi"/>
                <w:bCs/>
              </w:rPr>
              <w:t>To support</w:t>
            </w:r>
            <w:r w:rsidR="009525CB" w:rsidRPr="00D23980">
              <w:rPr>
                <w:rFonts w:asciiTheme="minorHAnsi" w:hAnsiTheme="minorHAnsi" w:cstheme="minorHAnsi"/>
                <w:bCs/>
              </w:rPr>
              <w:t xml:space="preserve"> &amp; sustain</w:t>
            </w:r>
            <w:r w:rsidRPr="00D23980">
              <w:rPr>
                <w:rFonts w:asciiTheme="minorHAnsi" w:hAnsiTheme="minorHAnsi" w:cstheme="minorHAnsi"/>
                <w:bCs/>
              </w:rPr>
              <w:t xml:space="preserve"> small grass roots groups and organisations.  </w:t>
            </w:r>
          </w:p>
        </w:tc>
      </w:tr>
      <w:tr w:rsidR="00825339" w:rsidRPr="00D23980" w14:paraId="085C29A7" w14:textId="77777777" w:rsidTr="00536A30">
        <w:tc>
          <w:tcPr>
            <w:tcW w:w="1891" w:type="dxa"/>
          </w:tcPr>
          <w:p w14:paraId="5C64A4E7" w14:textId="3F5EC704" w:rsidR="00825339" w:rsidRPr="00D23980" w:rsidRDefault="00825339" w:rsidP="00536A30">
            <w:pPr>
              <w:rPr>
                <w:rFonts w:asciiTheme="minorHAnsi" w:hAnsiTheme="minorHAnsi" w:cstheme="minorHAnsi"/>
                <w:bCs/>
              </w:rPr>
            </w:pPr>
            <w:r w:rsidRPr="00D23980">
              <w:rPr>
                <w:rFonts w:asciiTheme="minorHAnsi" w:hAnsiTheme="minorHAnsi" w:cstheme="minorHAnsi"/>
                <w:bCs/>
              </w:rPr>
              <w:t>Development grant</w:t>
            </w:r>
          </w:p>
        </w:tc>
        <w:tc>
          <w:tcPr>
            <w:tcW w:w="1409" w:type="dxa"/>
          </w:tcPr>
          <w:p w14:paraId="1C170FBB" w14:textId="77777777" w:rsidR="00825339" w:rsidRPr="00D23980" w:rsidRDefault="00825339" w:rsidP="00536A30">
            <w:pPr>
              <w:rPr>
                <w:rFonts w:asciiTheme="minorHAnsi" w:hAnsiTheme="minorHAnsi" w:cstheme="minorHAnsi"/>
                <w:bCs/>
              </w:rPr>
            </w:pPr>
            <w:r w:rsidRPr="00D23980">
              <w:rPr>
                <w:rFonts w:asciiTheme="minorHAnsi" w:hAnsiTheme="minorHAnsi" w:cstheme="minorHAnsi"/>
                <w:bCs/>
              </w:rPr>
              <w:t>Up to £4,950</w:t>
            </w:r>
          </w:p>
        </w:tc>
        <w:tc>
          <w:tcPr>
            <w:tcW w:w="4775" w:type="dxa"/>
          </w:tcPr>
          <w:p w14:paraId="31A47C67" w14:textId="5D05E0E1" w:rsidR="00FF3DBE" w:rsidRPr="00D23980" w:rsidRDefault="00F176BF" w:rsidP="00FF3DBE">
            <w:pPr>
              <w:pStyle w:val="NoSpacing"/>
              <w:tabs>
                <w:tab w:val="left" w:pos="720"/>
                <w:tab w:val="left" w:pos="1134"/>
              </w:tabs>
              <w:jc w:val="both"/>
              <w:rPr>
                <w:rFonts w:asciiTheme="minorHAnsi" w:hAnsiTheme="minorHAnsi" w:cstheme="minorHAnsi"/>
                <w:color w:val="000000"/>
                <w:sz w:val="24"/>
                <w:szCs w:val="24"/>
              </w:rPr>
            </w:pPr>
            <w:r w:rsidRPr="00D23980">
              <w:rPr>
                <w:rFonts w:asciiTheme="minorHAnsi" w:hAnsiTheme="minorHAnsi" w:cstheme="minorHAnsi"/>
                <w:color w:val="000000"/>
                <w:sz w:val="24"/>
                <w:szCs w:val="24"/>
              </w:rPr>
              <w:t>The Development Grant will assist groups to</w:t>
            </w:r>
            <w:r w:rsidR="00981F95" w:rsidRPr="00D23980">
              <w:rPr>
                <w:rFonts w:asciiTheme="minorHAnsi" w:hAnsiTheme="minorHAnsi" w:cstheme="minorHAnsi"/>
                <w:color w:val="000000"/>
                <w:sz w:val="24"/>
                <w:szCs w:val="24"/>
              </w:rPr>
              <w:t xml:space="preserve"> plan &amp;</w:t>
            </w:r>
            <w:r w:rsidRPr="00D23980">
              <w:rPr>
                <w:rFonts w:asciiTheme="minorHAnsi" w:hAnsiTheme="minorHAnsi" w:cstheme="minorHAnsi"/>
                <w:color w:val="000000"/>
                <w:sz w:val="24"/>
                <w:szCs w:val="24"/>
              </w:rPr>
              <w:t xml:space="preserve"> develop small scale projects that will </w:t>
            </w:r>
            <w:r w:rsidR="00FF3DBE" w:rsidRPr="00D23980">
              <w:rPr>
                <w:rFonts w:asciiTheme="minorHAnsi" w:hAnsiTheme="minorHAnsi" w:cstheme="minorHAnsi"/>
                <w:color w:val="000000"/>
                <w:sz w:val="24"/>
                <w:szCs w:val="24"/>
              </w:rPr>
              <w:t xml:space="preserve">link into one of the </w:t>
            </w:r>
            <w:r w:rsidR="00D23980" w:rsidRPr="00D23980">
              <w:rPr>
                <w:rFonts w:asciiTheme="minorHAnsi" w:hAnsiTheme="minorHAnsi" w:cstheme="minorHAnsi"/>
                <w:color w:val="000000"/>
                <w:sz w:val="24"/>
                <w:szCs w:val="24"/>
              </w:rPr>
              <w:t>priorities</w:t>
            </w:r>
            <w:r w:rsidR="00D86921" w:rsidRPr="00D23980">
              <w:rPr>
                <w:rFonts w:asciiTheme="minorHAnsi" w:hAnsiTheme="minorHAnsi" w:cstheme="minorHAnsi"/>
                <w:color w:val="000000"/>
                <w:sz w:val="24"/>
                <w:szCs w:val="24"/>
              </w:rPr>
              <w:t xml:space="preserve"> of the Coastal Communities </w:t>
            </w:r>
            <w:r w:rsidR="003231E4" w:rsidRPr="00D23980">
              <w:rPr>
                <w:rFonts w:asciiTheme="minorHAnsi" w:hAnsiTheme="minorHAnsi" w:cstheme="minorHAnsi"/>
                <w:color w:val="000000"/>
                <w:sz w:val="24"/>
                <w:szCs w:val="24"/>
              </w:rPr>
              <w:t xml:space="preserve">Grant Fund. Projects will essentially make </w:t>
            </w:r>
            <w:r w:rsidR="007832EB" w:rsidRPr="00D23980">
              <w:rPr>
                <w:rFonts w:asciiTheme="minorHAnsi" w:hAnsiTheme="minorHAnsi" w:cstheme="minorHAnsi"/>
                <w:color w:val="000000"/>
                <w:sz w:val="24"/>
                <w:szCs w:val="24"/>
              </w:rPr>
              <w:t>communities a more attractive place to live &amp; work.</w:t>
            </w:r>
          </w:p>
          <w:p w14:paraId="3D6C8CA3" w14:textId="77777777" w:rsidR="00825339" w:rsidRPr="00D23980" w:rsidRDefault="00825339" w:rsidP="00536A30">
            <w:pPr>
              <w:rPr>
                <w:rFonts w:asciiTheme="minorHAnsi" w:hAnsiTheme="minorHAnsi" w:cstheme="minorHAnsi"/>
                <w:bCs/>
              </w:rPr>
            </w:pPr>
          </w:p>
        </w:tc>
      </w:tr>
    </w:tbl>
    <w:p w14:paraId="03BDC8ED" w14:textId="77777777" w:rsidR="00825339" w:rsidRPr="00D23980" w:rsidRDefault="00825339" w:rsidP="006B47A4">
      <w:pPr>
        <w:pStyle w:val="Default"/>
        <w:rPr>
          <w:rFonts w:asciiTheme="minorHAnsi" w:hAnsiTheme="minorHAnsi" w:cstheme="minorHAnsi"/>
          <w:b/>
          <w:bCs/>
          <w:color w:val="auto"/>
          <w:u w:val="single"/>
        </w:rPr>
      </w:pPr>
    </w:p>
    <w:p w14:paraId="665F3E53" w14:textId="4BF12BD1" w:rsidR="001E3447" w:rsidRPr="003F7CD7" w:rsidRDefault="001E3447" w:rsidP="006B47A4">
      <w:pPr>
        <w:pStyle w:val="Default"/>
        <w:rPr>
          <w:rFonts w:asciiTheme="minorHAnsi" w:hAnsiTheme="minorHAnsi" w:cstheme="minorHAnsi"/>
          <w:b/>
          <w:bCs/>
          <w:color w:val="auto"/>
          <w:sz w:val="28"/>
          <w:szCs w:val="28"/>
        </w:rPr>
      </w:pPr>
      <w:r w:rsidRPr="003F7CD7">
        <w:rPr>
          <w:rFonts w:asciiTheme="minorHAnsi" w:hAnsiTheme="minorHAnsi" w:cstheme="minorHAnsi"/>
          <w:b/>
          <w:bCs/>
          <w:color w:val="auto"/>
          <w:sz w:val="28"/>
          <w:szCs w:val="28"/>
        </w:rPr>
        <w:t>!!Please note that you can only apply for one of the grants!!</w:t>
      </w:r>
    </w:p>
    <w:p w14:paraId="0D34A07C" w14:textId="77777777" w:rsidR="001E3447" w:rsidRPr="00D23980" w:rsidRDefault="001E3447" w:rsidP="006B47A4">
      <w:pPr>
        <w:pStyle w:val="Default"/>
        <w:rPr>
          <w:rFonts w:asciiTheme="minorHAnsi" w:hAnsiTheme="minorHAnsi" w:cstheme="minorHAnsi"/>
          <w:b/>
          <w:bCs/>
          <w:color w:val="auto"/>
        </w:rPr>
      </w:pPr>
    </w:p>
    <w:p w14:paraId="336BC52C" w14:textId="44D29C49" w:rsidR="001E3447" w:rsidRPr="00D23980" w:rsidRDefault="001E3447" w:rsidP="006B47A4">
      <w:pPr>
        <w:pStyle w:val="Default"/>
        <w:rPr>
          <w:rFonts w:asciiTheme="minorHAnsi" w:hAnsiTheme="minorHAnsi" w:cstheme="minorHAnsi"/>
          <w:color w:val="auto"/>
        </w:rPr>
      </w:pPr>
      <w:r w:rsidRPr="00D23980">
        <w:rPr>
          <w:rFonts w:asciiTheme="minorHAnsi" w:hAnsiTheme="minorHAnsi" w:cstheme="minorHAnsi"/>
          <w:color w:val="auto"/>
        </w:rPr>
        <w:t xml:space="preserve">There is £20,000 available </w:t>
      </w:r>
      <w:r w:rsidR="00981F95" w:rsidRPr="00D23980">
        <w:rPr>
          <w:rFonts w:asciiTheme="minorHAnsi" w:hAnsiTheme="minorHAnsi" w:cstheme="minorHAnsi"/>
          <w:color w:val="auto"/>
        </w:rPr>
        <w:t>for</w:t>
      </w:r>
      <w:r w:rsidRPr="00D23980">
        <w:rPr>
          <w:rFonts w:asciiTheme="minorHAnsi" w:hAnsiTheme="minorHAnsi" w:cstheme="minorHAnsi"/>
          <w:color w:val="auto"/>
        </w:rPr>
        <w:t xml:space="preserve"> the small grant fund &amp; </w:t>
      </w:r>
      <w:r w:rsidR="006304FE">
        <w:rPr>
          <w:rFonts w:asciiTheme="minorHAnsi" w:hAnsiTheme="minorHAnsi" w:cstheme="minorHAnsi"/>
          <w:color w:val="auto"/>
        </w:rPr>
        <w:t>£</w:t>
      </w:r>
      <w:r w:rsidR="00511B22">
        <w:rPr>
          <w:rFonts w:asciiTheme="minorHAnsi" w:hAnsiTheme="minorHAnsi" w:cstheme="minorHAnsi"/>
          <w:color w:val="auto"/>
        </w:rPr>
        <w:t>25</w:t>
      </w:r>
      <w:r w:rsidR="006304FE">
        <w:rPr>
          <w:rFonts w:asciiTheme="minorHAnsi" w:hAnsiTheme="minorHAnsi" w:cstheme="minorHAnsi"/>
          <w:color w:val="auto"/>
        </w:rPr>
        <w:t>,000</w:t>
      </w:r>
      <w:r w:rsidRPr="00D23980">
        <w:rPr>
          <w:rFonts w:asciiTheme="minorHAnsi" w:hAnsiTheme="minorHAnsi" w:cstheme="minorHAnsi"/>
          <w:color w:val="auto"/>
        </w:rPr>
        <w:t xml:space="preserve"> </w:t>
      </w:r>
      <w:r w:rsidR="00C90709">
        <w:rPr>
          <w:rFonts w:asciiTheme="minorHAnsi" w:hAnsiTheme="minorHAnsi" w:cstheme="minorHAnsi"/>
          <w:color w:val="auto"/>
        </w:rPr>
        <w:t>a</w:t>
      </w:r>
      <w:r w:rsidRPr="00D23980">
        <w:rPr>
          <w:rFonts w:asciiTheme="minorHAnsi" w:hAnsiTheme="minorHAnsi" w:cstheme="minorHAnsi"/>
          <w:color w:val="auto"/>
        </w:rPr>
        <w:t xml:space="preserve">vailable </w:t>
      </w:r>
      <w:r w:rsidR="00981F95" w:rsidRPr="00D23980">
        <w:rPr>
          <w:rFonts w:asciiTheme="minorHAnsi" w:hAnsiTheme="minorHAnsi" w:cstheme="minorHAnsi"/>
          <w:color w:val="auto"/>
        </w:rPr>
        <w:t>for</w:t>
      </w:r>
      <w:r w:rsidRPr="00D23980">
        <w:rPr>
          <w:rFonts w:asciiTheme="minorHAnsi" w:hAnsiTheme="minorHAnsi" w:cstheme="minorHAnsi"/>
          <w:color w:val="auto"/>
        </w:rPr>
        <w:t xml:space="preserve"> the development grant</w:t>
      </w:r>
      <w:r w:rsidR="006304FE">
        <w:rPr>
          <w:rFonts w:asciiTheme="minorHAnsi" w:hAnsiTheme="minorHAnsi" w:cstheme="minorHAnsi"/>
          <w:color w:val="auto"/>
        </w:rPr>
        <w:t>.</w:t>
      </w:r>
    </w:p>
    <w:p w14:paraId="640F3241" w14:textId="77777777" w:rsidR="00D23980" w:rsidRPr="00D23980" w:rsidRDefault="00D23980" w:rsidP="006B47A4">
      <w:pPr>
        <w:pStyle w:val="Default"/>
        <w:rPr>
          <w:rFonts w:asciiTheme="minorHAnsi" w:hAnsiTheme="minorHAnsi" w:cstheme="minorHAnsi"/>
          <w:color w:val="auto"/>
        </w:rPr>
      </w:pPr>
    </w:p>
    <w:p w14:paraId="674F7A5D" w14:textId="1890B40D" w:rsidR="00D23980" w:rsidRPr="00D23980" w:rsidRDefault="00D23980" w:rsidP="006B47A4">
      <w:pPr>
        <w:pStyle w:val="Default"/>
        <w:rPr>
          <w:rFonts w:asciiTheme="minorHAnsi" w:hAnsiTheme="minorHAnsi" w:cstheme="minorHAnsi"/>
          <w:b/>
          <w:bCs/>
          <w:color w:val="auto"/>
        </w:rPr>
      </w:pPr>
      <w:r w:rsidRPr="00D23980">
        <w:rPr>
          <w:rFonts w:asciiTheme="minorHAnsi" w:hAnsiTheme="minorHAnsi" w:cstheme="minorHAnsi"/>
          <w:b/>
          <w:bCs/>
          <w:color w:val="auto"/>
        </w:rPr>
        <w:t>Priorities for the fund</w:t>
      </w:r>
    </w:p>
    <w:p w14:paraId="2BF084F8" w14:textId="77777777" w:rsidR="001E3447" w:rsidRPr="00D23980" w:rsidRDefault="001E3447" w:rsidP="006B47A4">
      <w:pPr>
        <w:pStyle w:val="Default"/>
        <w:rPr>
          <w:rFonts w:asciiTheme="minorHAnsi" w:hAnsiTheme="minorHAnsi" w:cstheme="minorHAnsi"/>
          <w:b/>
          <w:bCs/>
          <w:color w:val="auto"/>
          <w:u w:val="single"/>
        </w:rPr>
      </w:pPr>
    </w:p>
    <w:p w14:paraId="055D24AC" w14:textId="77777777" w:rsidR="00D23980" w:rsidRPr="00D23980" w:rsidRDefault="00D23980" w:rsidP="00D23980">
      <w:pPr>
        <w:autoSpaceDE w:val="0"/>
        <w:autoSpaceDN w:val="0"/>
        <w:adjustRightInd w:val="0"/>
        <w:rPr>
          <w:rFonts w:asciiTheme="minorHAnsi" w:hAnsiTheme="minorHAnsi" w:cstheme="minorHAnsi"/>
          <w:b/>
        </w:rPr>
      </w:pPr>
      <w:r w:rsidRPr="00D23980">
        <w:rPr>
          <w:rFonts w:asciiTheme="minorHAnsi" w:hAnsiTheme="minorHAnsi" w:cstheme="minorHAnsi"/>
          <w:b/>
        </w:rPr>
        <w:t>For small grant only:</w:t>
      </w:r>
    </w:p>
    <w:p w14:paraId="61549D05" w14:textId="77777777" w:rsidR="00D23980" w:rsidRPr="00D23980" w:rsidRDefault="00D23980" w:rsidP="00D23980">
      <w:pPr>
        <w:autoSpaceDE w:val="0"/>
        <w:autoSpaceDN w:val="0"/>
        <w:adjustRightInd w:val="0"/>
        <w:rPr>
          <w:rFonts w:asciiTheme="minorHAnsi" w:hAnsiTheme="minorHAnsi" w:cstheme="minorHAnsi"/>
          <w:b/>
        </w:rPr>
      </w:pPr>
    </w:p>
    <w:p w14:paraId="0618AE0C" w14:textId="79B8D74F" w:rsidR="00D23980" w:rsidRPr="00D23980" w:rsidRDefault="00D23980" w:rsidP="00D23980">
      <w:pPr>
        <w:pStyle w:val="ListParagraph"/>
        <w:numPr>
          <w:ilvl w:val="0"/>
          <w:numId w:val="17"/>
        </w:numPr>
        <w:autoSpaceDE w:val="0"/>
        <w:autoSpaceDN w:val="0"/>
        <w:adjustRightInd w:val="0"/>
        <w:spacing w:after="0"/>
        <w:rPr>
          <w:rFonts w:asciiTheme="minorHAnsi" w:hAnsiTheme="minorHAnsi" w:cstheme="minorHAnsi"/>
          <w:bCs/>
          <w:sz w:val="24"/>
          <w:szCs w:val="24"/>
        </w:rPr>
      </w:pPr>
      <w:r w:rsidRPr="00D23980">
        <w:rPr>
          <w:rFonts w:asciiTheme="minorHAnsi" w:hAnsiTheme="minorHAnsi" w:cstheme="minorHAnsi"/>
          <w:bCs/>
          <w:sz w:val="24"/>
          <w:szCs w:val="24"/>
        </w:rPr>
        <w:t xml:space="preserve">To assist with barriers to sustain the </w:t>
      </w:r>
      <w:proofErr w:type="gramStart"/>
      <w:r w:rsidRPr="00D23980">
        <w:rPr>
          <w:rFonts w:asciiTheme="minorHAnsi" w:hAnsiTheme="minorHAnsi" w:cstheme="minorHAnsi"/>
          <w:bCs/>
          <w:sz w:val="24"/>
          <w:szCs w:val="24"/>
        </w:rPr>
        <w:t>group</w:t>
      </w:r>
      <w:proofErr w:type="gramEnd"/>
    </w:p>
    <w:p w14:paraId="7BD9C50B" w14:textId="2B0330AB" w:rsidR="00D23980" w:rsidRPr="00D23980" w:rsidRDefault="00D23980" w:rsidP="00D23980">
      <w:pPr>
        <w:pStyle w:val="ListParagraph"/>
        <w:numPr>
          <w:ilvl w:val="0"/>
          <w:numId w:val="17"/>
        </w:numPr>
        <w:autoSpaceDE w:val="0"/>
        <w:autoSpaceDN w:val="0"/>
        <w:adjustRightInd w:val="0"/>
        <w:spacing w:after="0"/>
        <w:rPr>
          <w:rFonts w:asciiTheme="minorHAnsi" w:hAnsiTheme="minorHAnsi" w:cstheme="minorHAnsi"/>
          <w:bCs/>
          <w:sz w:val="24"/>
          <w:szCs w:val="24"/>
        </w:rPr>
      </w:pPr>
      <w:r w:rsidRPr="00D23980">
        <w:rPr>
          <w:rFonts w:asciiTheme="minorHAnsi" w:hAnsiTheme="minorHAnsi" w:cstheme="minorHAnsi"/>
          <w:bCs/>
          <w:sz w:val="24"/>
          <w:szCs w:val="24"/>
        </w:rPr>
        <w:t>To develop new projects/ideas</w:t>
      </w:r>
      <w:r w:rsidRPr="00D23980">
        <w:rPr>
          <w:rFonts w:asciiTheme="minorHAnsi" w:hAnsiTheme="minorHAnsi" w:cstheme="minorHAnsi"/>
          <w:b/>
          <w:sz w:val="24"/>
          <w:szCs w:val="24"/>
        </w:rPr>
        <w:t xml:space="preserve"> </w:t>
      </w:r>
    </w:p>
    <w:p w14:paraId="6C692A29" w14:textId="77777777" w:rsidR="00D23980" w:rsidRPr="00D23980" w:rsidRDefault="00D23980" w:rsidP="00D23980">
      <w:pPr>
        <w:autoSpaceDE w:val="0"/>
        <w:autoSpaceDN w:val="0"/>
        <w:adjustRightInd w:val="0"/>
        <w:rPr>
          <w:rFonts w:asciiTheme="minorHAnsi" w:hAnsiTheme="minorHAnsi" w:cstheme="minorHAnsi"/>
          <w:b/>
        </w:rPr>
      </w:pPr>
    </w:p>
    <w:p w14:paraId="198347C8" w14:textId="77777777" w:rsidR="00D23980" w:rsidRPr="00D23980" w:rsidRDefault="00D23980" w:rsidP="00D23980">
      <w:pPr>
        <w:autoSpaceDE w:val="0"/>
        <w:autoSpaceDN w:val="0"/>
        <w:adjustRightInd w:val="0"/>
        <w:rPr>
          <w:rFonts w:asciiTheme="minorHAnsi" w:hAnsiTheme="minorHAnsi" w:cstheme="minorHAnsi"/>
          <w:b/>
        </w:rPr>
      </w:pPr>
      <w:r w:rsidRPr="00D23980">
        <w:rPr>
          <w:rFonts w:asciiTheme="minorHAnsi" w:hAnsiTheme="minorHAnsi" w:cstheme="minorHAnsi"/>
          <w:b/>
        </w:rPr>
        <w:t>For development grant only:</w:t>
      </w:r>
    </w:p>
    <w:p w14:paraId="5C6571E3" w14:textId="77777777" w:rsidR="00D23980" w:rsidRPr="00D23980" w:rsidRDefault="00D23980" w:rsidP="00D23980">
      <w:pPr>
        <w:autoSpaceDE w:val="0"/>
        <w:autoSpaceDN w:val="0"/>
        <w:adjustRightInd w:val="0"/>
        <w:rPr>
          <w:rFonts w:asciiTheme="minorHAnsi" w:hAnsiTheme="minorHAnsi" w:cstheme="minorHAnsi"/>
          <w:b/>
        </w:rPr>
      </w:pPr>
    </w:p>
    <w:p w14:paraId="75D0BDEB" w14:textId="77777777" w:rsidR="00D23980" w:rsidRPr="00D23980" w:rsidRDefault="00D23980" w:rsidP="00D23980">
      <w:pPr>
        <w:pStyle w:val="ListParagraph"/>
        <w:numPr>
          <w:ilvl w:val="0"/>
          <w:numId w:val="15"/>
        </w:numPr>
        <w:autoSpaceDE w:val="0"/>
        <w:autoSpaceDN w:val="0"/>
        <w:adjustRightInd w:val="0"/>
        <w:rPr>
          <w:rFonts w:asciiTheme="minorHAnsi" w:hAnsiTheme="minorHAnsi" w:cstheme="minorHAnsi"/>
          <w:b/>
          <w:sz w:val="24"/>
          <w:szCs w:val="24"/>
        </w:rPr>
      </w:pPr>
      <w:r w:rsidRPr="00D23980">
        <w:rPr>
          <w:rFonts w:asciiTheme="minorHAnsi" w:hAnsiTheme="minorHAnsi" w:cstheme="minorHAnsi"/>
          <w:sz w:val="24"/>
          <w:szCs w:val="24"/>
        </w:rPr>
        <w:t xml:space="preserve">deliver improvements to public places that will increase the number of </w:t>
      </w:r>
      <w:proofErr w:type="gramStart"/>
      <w:r w:rsidRPr="00D23980">
        <w:rPr>
          <w:rFonts w:asciiTheme="minorHAnsi" w:hAnsiTheme="minorHAnsi" w:cstheme="minorHAnsi"/>
          <w:sz w:val="24"/>
          <w:szCs w:val="24"/>
        </w:rPr>
        <w:t>visitors</w:t>
      </w:r>
      <w:proofErr w:type="gramEnd"/>
      <w:r w:rsidRPr="00D23980">
        <w:rPr>
          <w:rFonts w:asciiTheme="minorHAnsi" w:hAnsiTheme="minorHAnsi" w:cstheme="minorHAnsi"/>
          <w:sz w:val="24"/>
          <w:szCs w:val="24"/>
        </w:rPr>
        <w:t xml:space="preserve">   </w:t>
      </w:r>
    </w:p>
    <w:p w14:paraId="3CEACDF7" w14:textId="77777777" w:rsidR="00C90709" w:rsidRPr="00C90709" w:rsidRDefault="00D23980" w:rsidP="00C90709">
      <w:pPr>
        <w:pStyle w:val="ListParagraph"/>
        <w:numPr>
          <w:ilvl w:val="0"/>
          <w:numId w:val="15"/>
        </w:numPr>
        <w:autoSpaceDE w:val="0"/>
        <w:autoSpaceDN w:val="0"/>
        <w:adjustRightInd w:val="0"/>
        <w:rPr>
          <w:rFonts w:asciiTheme="minorHAnsi" w:hAnsiTheme="minorHAnsi" w:cstheme="minorHAnsi"/>
          <w:b/>
          <w:sz w:val="24"/>
          <w:szCs w:val="24"/>
        </w:rPr>
      </w:pPr>
      <w:r w:rsidRPr="00D23980">
        <w:rPr>
          <w:rFonts w:asciiTheme="minorHAnsi" w:hAnsiTheme="minorHAnsi" w:cstheme="minorHAnsi"/>
          <w:sz w:val="24"/>
          <w:szCs w:val="24"/>
        </w:rPr>
        <w:t xml:space="preserve"> make coastal communities more attractive places to live and </w:t>
      </w:r>
      <w:proofErr w:type="gramStart"/>
      <w:r w:rsidRPr="00D23980">
        <w:rPr>
          <w:rFonts w:asciiTheme="minorHAnsi" w:hAnsiTheme="minorHAnsi" w:cstheme="minorHAnsi"/>
          <w:sz w:val="24"/>
          <w:szCs w:val="24"/>
        </w:rPr>
        <w:t>work</w:t>
      </w:r>
      <w:proofErr w:type="gramEnd"/>
      <w:r w:rsidRPr="00D23980">
        <w:rPr>
          <w:rFonts w:asciiTheme="minorHAnsi" w:hAnsiTheme="minorHAnsi" w:cstheme="minorHAnsi"/>
          <w:sz w:val="24"/>
          <w:szCs w:val="24"/>
        </w:rPr>
        <w:t xml:space="preserve">  </w:t>
      </w:r>
    </w:p>
    <w:p w14:paraId="54E72E5B" w14:textId="713943CC" w:rsidR="00C90709" w:rsidRPr="00C90709" w:rsidRDefault="00C90709" w:rsidP="00C90709">
      <w:pPr>
        <w:pStyle w:val="ListParagraph"/>
        <w:numPr>
          <w:ilvl w:val="0"/>
          <w:numId w:val="15"/>
        </w:numPr>
        <w:autoSpaceDE w:val="0"/>
        <w:autoSpaceDN w:val="0"/>
        <w:adjustRightInd w:val="0"/>
        <w:rPr>
          <w:rFonts w:asciiTheme="minorHAnsi" w:hAnsiTheme="minorHAnsi" w:cstheme="minorHAnsi"/>
          <w:b/>
          <w:sz w:val="24"/>
          <w:szCs w:val="24"/>
        </w:rPr>
      </w:pPr>
      <w:r w:rsidRPr="00C90709">
        <w:rPr>
          <w:rFonts w:asciiTheme="minorHAnsi" w:hAnsiTheme="minorHAnsi" w:cstheme="minorHAnsi"/>
          <w:color w:val="000000"/>
          <w:sz w:val="24"/>
          <w:szCs w:val="24"/>
        </w:rPr>
        <w:t xml:space="preserve">demonstrate a strong link to local strategies and local place </w:t>
      </w:r>
      <w:proofErr w:type="gramStart"/>
      <w:r w:rsidRPr="00C90709">
        <w:rPr>
          <w:rFonts w:asciiTheme="minorHAnsi" w:hAnsiTheme="minorHAnsi" w:cstheme="minorHAnsi"/>
          <w:color w:val="000000"/>
          <w:sz w:val="24"/>
          <w:szCs w:val="24"/>
        </w:rPr>
        <w:t>plans</w:t>
      </w:r>
      <w:proofErr w:type="gramEnd"/>
    </w:p>
    <w:p w14:paraId="359FDB32" w14:textId="16EC4317" w:rsidR="006D2302" w:rsidRPr="00D23980" w:rsidRDefault="006D2302" w:rsidP="00C90709">
      <w:pPr>
        <w:pStyle w:val="ListParagraph"/>
        <w:autoSpaceDE w:val="0"/>
        <w:autoSpaceDN w:val="0"/>
        <w:adjustRightInd w:val="0"/>
        <w:rPr>
          <w:rFonts w:asciiTheme="minorHAnsi" w:hAnsiTheme="minorHAnsi" w:cstheme="minorHAnsi"/>
          <w:b/>
          <w:sz w:val="24"/>
          <w:szCs w:val="24"/>
        </w:rPr>
      </w:pPr>
    </w:p>
    <w:p w14:paraId="79936FF7" w14:textId="77777777" w:rsidR="006D2302" w:rsidRPr="00D23980" w:rsidRDefault="006D2302" w:rsidP="006B47A4">
      <w:pPr>
        <w:autoSpaceDE w:val="0"/>
        <w:autoSpaceDN w:val="0"/>
        <w:adjustRightInd w:val="0"/>
        <w:rPr>
          <w:rFonts w:asciiTheme="minorHAnsi" w:eastAsia="Calibri" w:hAnsiTheme="minorHAnsi" w:cstheme="minorHAnsi"/>
          <w:b/>
          <w:bCs/>
          <w:lang w:eastAsia="en-GB"/>
        </w:rPr>
      </w:pPr>
    </w:p>
    <w:p w14:paraId="05F6326C" w14:textId="77777777" w:rsidR="006D2302" w:rsidRPr="00D23980" w:rsidRDefault="006D2302" w:rsidP="006B47A4">
      <w:pPr>
        <w:autoSpaceDE w:val="0"/>
        <w:autoSpaceDN w:val="0"/>
        <w:adjustRightInd w:val="0"/>
        <w:rPr>
          <w:rFonts w:asciiTheme="minorHAnsi" w:eastAsia="Calibri" w:hAnsiTheme="minorHAnsi" w:cstheme="minorHAnsi"/>
          <w:b/>
          <w:bCs/>
          <w:lang w:eastAsia="en-GB"/>
        </w:rPr>
      </w:pPr>
    </w:p>
    <w:p w14:paraId="6A8F0E65" w14:textId="283B4C98" w:rsidR="006B47A4" w:rsidRPr="00D23980" w:rsidRDefault="006B47A4" w:rsidP="006B47A4">
      <w:pPr>
        <w:autoSpaceDE w:val="0"/>
        <w:autoSpaceDN w:val="0"/>
        <w:adjustRightInd w:val="0"/>
        <w:rPr>
          <w:rFonts w:asciiTheme="minorHAnsi" w:eastAsia="Calibri" w:hAnsiTheme="minorHAnsi" w:cstheme="minorHAnsi"/>
          <w:b/>
          <w:bCs/>
          <w:lang w:eastAsia="en-GB"/>
        </w:rPr>
      </w:pPr>
      <w:r w:rsidRPr="00D23980">
        <w:rPr>
          <w:rFonts w:asciiTheme="minorHAnsi" w:eastAsia="Calibri" w:hAnsiTheme="minorHAnsi" w:cstheme="minorHAnsi"/>
          <w:b/>
          <w:bCs/>
          <w:lang w:eastAsia="en-GB"/>
        </w:rPr>
        <w:t xml:space="preserve">Quotes </w:t>
      </w:r>
      <w:proofErr w:type="gramStart"/>
      <w:r w:rsidRPr="00D23980">
        <w:rPr>
          <w:rFonts w:asciiTheme="minorHAnsi" w:eastAsia="Calibri" w:hAnsiTheme="minorHAnsi" w:cstheme="minorHAnsi"/>
          <w:b/>
          <w:bCs/>
          <w:lang w:eastAsia="en-GB"/>
        </w:rPr>
        <w:t>required</w:t>
      </w:r>
      <w:proofErr w:type="gramEnd"/>
    </w:p>
    <w:p w14:paraId="5A3B44F3" w14:textId="77777777" w:rsidR="006B47A4" w:rsidRPr="00D23980" w:rsidRDefault="006B47A4" w:rsidP="006B47A4">
      <w:pPr>
        <w:autoSpaceDE w:val="0"/>
        <w:autoSpaceDN w:val="0"/>
        <w:adjustRightInd w:val="0"/>
        <w:rPr>
          <w:rFonts w:asciiTheme="minorHAnsi" w:eastAsia="Calibri" w:hAnsiTheme="minorHAnsi" w:cstheme="minorHAnsi"/>
          <w:lang w:eastAsia="en-GB"/>
        </w:rPr>
      </w:pPr>
      <w:r w:rsidRPr="00D23980">
        <w:rPr>
          <w:rFonts w:asciiTheme="minorHAnsi" w:eastAsia="Calibri" w:hAnsiTheme="minorHAnsi" w:cstheme="minorHAnsi"/>
          <w:lang w:eastAsia="en-GB"/>
        </w:rPr>
        <w:t>For any individual item included within the application that is over £1000 then 3 quotes must be provided.</w:t>
      </w:r>
    </w:p>
    <w:p w14:paraId="2ED10634" w14:textId="77777777" w:rsidR="006B47A4" w:rsidRPr="00D23980" w:rsidRDefault="006B47A4" w:rsidP="006B47A4">
      <w:pPr>
        <w:pStyle w:val="Default"/>
        <w:jc w:val="both"/>
        <w:rPr>
          <w:rFonts w:asciiTheme="minorHAnsi" w:hAnsiTheme="minorHAnsi" w:cstheme="minorHAnsi"/>
        </w:rPr>
      </w:pPr>
    </w:p>
    <w:p w14:paraId="16CF00EF" w14:textId="77777777" w:rsidR="00BF03D0" w:rsidRPr="00D23980" w:rsidRDefault="006B47A4" w:rsidP="006B47A4">
      <w:pPr>
        <w:autoSpaceDE w:val="0"/>
        <w:autoSpaceDN w:val="0"/>
        <w:adjustRightInd w:val="0"/>
        <w:rPr>
          <w:rFonts w:asciiTheme="minorHAnsi" w:hAnsiTheme="minorHAnsi" w:cstheme="minorHAnsi"/>
          <w:b/>
          <w:bCs/>
          <w:color w:val="000000"/>
        </w:rPr>
      </w:pPr>
      <w:r w:rsidRPr="00D23980">
        <w:rPr>
          <w:rFonts w:asciiTheme="minorHAnsi" w:hAnsiTheme="minorHAnsi" w:cstheme="minorHAnsi"/>
          <w:b/>
          <w:bCs/>
          <w:color w:val="000000"/>
        </w:rPr>
        <w:t>D</w:t>
      </w:r>
      <w:r w:rsidR="00BF03D0" w:rsidRPr="00D23980">
        <w:rPr>
          <w:rFonts w:asciiTheme="minorHAnsi" w:hAnsiTheme="minorHAnsi" w:cstheme="minorHAnsi"/>
          <w:b/>
          <w:bCs/>
          <w:color w:val="000000"/>
        </w:rPr>
        <w:t xml:space="preserve">ecision making </w:t>
      </w:r>
      <w:proofErr w:type="gramStart"/>
      <w:r w:rsidR="00BF03D0" w:rsidRPr="00D23980">
        <w:rPr>
          <w:rFonts w:asciiTheme="minorHAnsi" w:hAnsiTheme="minorHAnsi" w:cstheme="minorHAnsi"/>
          <w:b/>
          <w:bCs/>
          <w:color w:val="000000"/>
        </w:rPr>
        <w:t>process</w:t>
      </w:r>
      <w:proofErr w:type="gramEnd"/>
    </w:p>
    <w:p w14:paraId="537791D7" w14:textId="7F462FEA" w:rsidR="006B47A4" w:rsidRPr="00D23980" w:rsidRDefault="006B47A4" w:rsidP="00E46609">
      <w:pPr>
        <w:autoSpaceDE w:val="0"/>
        <w:autoSpaceDN w:val="0"/>
        <w:adjustRightInd w:val="0"/>
        <w:rPr>
          <w:rFonts w:asciiTheme="minorHAnsi" w:hAnsiTheme="minorHAnsi" w:cstheme="minorHAnsi"/>
          <w:color w:val="000000"/>
        </w:rPr>
      </w:pPr>
      <w:r w:rsidRPr="00D23980">
        <w:rPr>
          <w:rFonts w:asciiTheme="minorHAnsi" w:hAnsiTheme="minorHAnsi" w:cstheme="minorHAnsi"/>
          <w:b/>
          <w:bCs/>
          <w:color w:val="000000"/>
        </w:rPr>
        <w:t xml:space="preserve"> </w:t>
      </w:r>
      <w:r w:rsidRPr="00D23980">
        <w:rPr>
          <w:rFonts w:asciiTheme="minorHAnsi" w:hAnsiTheme="minorHAnsi" w:cstheme="minorHAnsi"/>
          <w:color w:val="000000"/>
        </w:rPr>
        <w:t xml:space="preserve">On receipt of completed applications, there will be a compliance check of the constitution, governance and published annual accounts and then applications will be scored by an inter-service officer panel using a Scoring Framework. No late applications will be accepted. </w:t>
      </w:r>
    </w:p>
    <w:p w14:paraId="2D22BA13" w14:textId="77777777" w:rsidR="006B47A4" w:rsidRPr="00D23980" w:rsidRDefault="006B47A4" w:rsidP="006B47A4">
      <w:pPr>
        <w:autoSpaceDE w:val="0"/>
        <w:autoSpaceDN w:val="0"/>
        <w:adjustRightInd w:val="0"/>
        <w:jc w:val="both"/>
        <w:rPr>
          <w:rFonts w:asciiTheme="minorHAnsi" w:hAnsiTheme="minorHAnsi" w:cstheme="minorHAnsi"/>
          <w:color w:val="000000"/>
        </w:rPr>
      </w:pPr>
    </w:p>
    <w:p w14:paraId="284943FE" w14:textId="77777777" w:rsidR="006B47A4" w:rsidRPr="00D23980" w:rsidRDefault="006B47A4" w:rsidP="006B47A4">
      <w:pPr>
        <w:autoSpaceDE w:val="0"/>
        <w:autoSpaceDN w:val="0"/>
        <w:adjustRightInd w:val="0"/>
        <w:jc w:val="both"/>
        <w:rPr>
          <w:rFonts w:asciiTheme="minorHAnsi" w:hAnsiTheme="minorHAnsi" w:cstheme="minorHAnsi"/>
          <w:color w:val="000000"/>
        </w:rPr>
      </w:pPr>
      <w:r w:rsidRPr="00D23980">
        <w:rPr>
          <w:rFonts w:asciiTheme="minorHAnsi" w:hAnsiTheme="minorHAnsi" w:cstheme="minorHAnsi"/>
          <w:color w:val="000000"/>
        </w:rPr>
        <w:t xml:space="preserve">If your funding application is </w:t>
      </w:r>
      <w:proofErr w:type="gramStart"/>
      <w:r w:rsidRPr="00D23980">
        <w:rPr>
          <w:rFonts w:asciiTheme="minorHAnsi" w:hAnsiTheme="minorHAnsi" w:cstheme="minorHAnsi"/>
          <w:color w:val="000000"/>
        </w:rPr>
        <w:t>successful</w:t>
      </w:r>
      <w:proofErr w:type="gramEnd"/>
      <w:r w:rsidRPr="00D23980">
        <w:rPr>
          <w:rFonts w:asciiTheme="minorHAnsi" w:hAnsiTheme="minorHAnsi" w:cstheme="minorHAnsi"/>
          <w:color w:val="000000"/>
        </w:rPr>
        <w:t xml:space="preserve"> you will be informed in writing and you will be required to sign a form to state that you accept our award conditions before we make any payment to you.</w:t>
      </w:r>
    </w:p>
    <w:p w14:paraId="58A4B5EE" w14:textId="77777777" w:rsidR="009200FC" w:rsidRDefault="009200FC" w:rsidP="00454696">
      <w:pPr>
        <w:autoSpaceDE w:val="0"/>
        <w:autoSpaceDN w:val="0"/>
        <w:adjustRightInd w:val="0"/>
        <w:jc w:val="both"/>
        <w:rPr>
          <w:rFonts w:asciiTheme="minorHAnsi" w:hAnsiTheme="minorHAnsi" w:cstheme="minorHAnsi"/>
          <w:color w:val="000000"/>
        </w:rPr>
      </w:pPr>
    </w:p>
    <w:p w14:paraId="49BAB208" w14:textId="7A20D552" w:rsidR="006B47A4" w:rsidRPr="00D23980" w:rsidRDefault="006B47A4" w:rsidP="00454696">
      <w:pPr>
        <w:autoSpaceDE w:val="0"/>
        <w:autoSpaceDN w:val="0"/>
        <w:adjustRightInd w:val="0"/>
        <w:jc w:val="both"/>
        <w:rPr>
          <w:rFonts w:asciiTheme="minorHAnsi" w:hAnsiTheme="minorHAnsi" w:cstheme="minorHAnsi"/>
          <w:color w:val="000000"/>
        </w:rPr>
      </w:pPr>
      <w:r w:rsidRPr="00D23980">
        <w:rPr>
          <w:rFonts w:asciiTheme="minorHAnsi" w:hAnsiTheme="minorHAnsi" w:cstheme="minorHAnsi"/>
          <w:b/>
          <w:bCs/>
          <w:color w:val="000000"/>
        </w:rPr>
        <w:t xml:space="preserve">Help and </w:t>
      </w:r>
      <w:proofErr w:type="gramStart"/>
      <w:r w:rsidRPr="00D23980">
        <w:rPr>
          <w:rFonts w:asciiTheme="minorHAnsi" w:hAnsiTheme="minorHAnsi" w:cstheme="minorHAnsi"/>
          <w:b/>
          <w:bCs/>
          <w:color w:val="000000"/>
        </w:rPr>
        <w:t>advice</w:t>
      </w:r>
      <w:proofErr w:type="gramEnd"/>
      <w:r w:rsidRPr="00D23980">
        <w:rPr>
          <w:rFonts w:asciiTheme="minorHAnsi" w:hAnsiTheme="minorHAnsi" w:cstheme="minorHAnsi"/>
          <w:b/>
          <w:bCs/>
          <w:color w:val="000000"/>
        </w:rPr>
        <w:t xml:space="preserve"> </w:t>
      </w:r>
    </w:p>
    <w:p w14:paraId="1A4CA7FD" w14:textId="77777777" w:rsidR="006B47A4" w:rsidRPr="00D23980" w:rsidRDefault="006B47A4" w:rsidP="006B47A4">
      <w:pPr>
        <w:autoSpaceDE w:val="0"/>
        <w:autoSpaceDN w:val="0"/>
        <w:adjustRightInd w:val="0"/>
        <w:rPr>
          <w:rFonts w:asciiTheme="minorHAnsi" w:hAnsiTheme="minorHAnsi" w:cstheme="minorHAnsi"/>
          <w:color w:val="000000"/>
        </w:rPr>
      </w:pPr>
      <w:r w:rsidRPr="00D23980">
        <w:rPr>
          <w:rFonts w:asciiTheme="minorHAnsi" w:hAnsiTheme="minorHAnsi" w:cstheme="minorHAnsi"/>
          <w:color w:val="000000"/>
        </w:rPr>
        <w:t xml:space="preserve">If you need help or have any questions, please Email: </w:t>
      </w:r>
      <w:hyperlink r:id="rId11" w:history="1">
        <w:r w:rsidRPr="00D23980">
          <w:rPr>
            <w:rStyle w:val="Hyperlink"/>
            <w:rFonts w:asciiTheme="minorHAnsi" w:hAnsiTheme="minorHAnsi" w:cstheme="minorHAnsi"/>
          </w:rPr>
          <w:t>grants@south-ayrshire.gov.uk</w:t>
        </w:r>
      </w:hyperlink>
      <w:r w:rsidRPr="00D23980">
        <w:rPr>
          <w:rFonts w:asciiTheme="minorHAnsi" w:hAnsiTheme="minorHAnsi" w:cstheme="minorHAnsi"/>
          <w:color w:val="000000"/>
        </w:rPr>
        <w:t xml:space="preserve"> </w:t>
      </w:r>
    </w:p>
    <w:p w14:paraId="09D5488A" w14:textId="77777777" w:rsidR="006B47A4" w:rsidRPr="00D23980" w:rsidRDefault="006B47A4" w:rsidP="006B47A4">
      <w:pPr>
        <w:autoSpaceDE w:val="0"/>
        <w:autoSpaceDN w:val="0"/>
        <w:adjustRightInd w:val="0"/>
        <w:rPr>
          <w:rFonts w:asciiTheme="minorHAnsi" w:hAnsiTheme="minorHAnsi" w:cstheme="minorHAnsi"/>
          <w:color w:val="000000"/>
        </w:rPr>
      </w:pPr>
    </w:p>
    <w:p w14:paraId="564C8F61" w14:textId="267F3338" w:rsidR="006B47A4" w:rsidRPr="00D23980" w:rsidRDefault="00CE435C" w:rsidP="006B47A4">
      <w:pPr>
        <w:autoSpaceDE w:val="0"/>
        <w:autoSpaceDN w:val="0"/>
        <w:adjustRightInd w:val="0"/>
        <w:rPr>
          <w:rFonts w:asciiTheme="minorHAnsi" w:hAnsiTheme="minorHAnsi" w:cstheme="minorHAnsi"/>
          <w:color w:val="000000"/>
        </w:rPr>
      </w:pPr>
      <w:r w:rsidRPr="00D23980">
        <w:rPr>
          <w:rFonts w:asciiTheme="minorHAnsi" w:hAnsiTheme="minorHAnsi" w:cstheme="minorHAnsi"/>
          <w:b/>
          <w:bCs/>
          <w:color w:val="000000"/>
        </w:rPr>
        <w:t>Submitting your application form</w:t>
      </w:r>
    </w:p>
    <w:p w14:paraId="0AB5EB43" w14:textId="6C4E8657" w:rsidR="006B47A4" w:rsidRPr="00D23980" w:rsidRDefault="00425EAD" w:rsidP="006B47A4">
      <w:pPr>
        <w:autoSpaceDE w:val="0"/>
        <w:autoSpaceDN w:val="0"/>
        <w:adjustRightInd w:val="0"/>
        <w:rPr>
          <w:rFonts w:asciiTheme="minorHAnsi" w:hAnsiTheme="minorHAnsi" w:cstheme="minorHAnsi"/>
        </w:rPr>
      </w:pPr>
      <w:r w:rsidRPr="00D23980">
        <w:rPr>
          <w:rFonts w:asciiTheme="minorHAnsi" w:hAnsiTheme="minorHAnsi" w:cstheme="minorHAnsi"/>
          <w:color w:val="000000"/>
        </w:rPr>
        <w:t xml:space="preserve">All applications to the fund will be made via the </w:t>
      </w:r>
      <w:hyperlink r:id="rId12" w:history="1">
        <w:r w:rsidR="00D5210B" w:rsidRPr="00D23980">
          <w:rPr>
            <w:rStyle w:val="Hyperlink"/>
            <w:rFonts w:asciiTheme="minorHAnsi" w:hAnsiTheme="minorHAnsi" w:cstheme="minorHAnsi"/>
          </w:rPr>
          <w:t>Your Area Your Voice Your Choice</w:t>
        </w:r>
      </w:hyperlink>
      <w:r w:rsidR="00D5210B" w:rsidRPr="00D23980">
        <w:rPr>
          <w:rFonts w:asciiTheme="minorHAnsi" w:hAnsiTheme="minorHAnsi" w:cstheme="minorHAnsi"/>
        </w:rPr>
        <w:t xml:space="preserve"> </w:t>
      </w:r>
      <w:proofErr w:type="gramStart"/>
      <w:r w:rsidR="00D5210B" w:rsidRPr="00D23980">
        <w:rPr>
          <w:rFonts w:asciiTheme="minorHAnsi" w:hAnsiTheme="minorHAnsi" w:cstheme="minorHAnsi"/>
        </w:rPr>
        <w:t>site</w:t>
      </w:r>
      <w:proofErr w:type="gramEnd"/>
    </w:p>
    <w:p w14:paraId="4C3EE0F3" w14:textId="77777777" w:rsidR="00D5210B" w:rsidRPr="00D23980" w:rsidRDefault="00D5210B" w:rsidP="006B47A4">
      <w:pPr>
        <w:autoSpaceDE w:val="0"/>
        <w:autoSpaceDN w:val="0"/>
        <w:adjustRightInd w:val="0"/>
        <w:rPr>
          <w:rFonts w:asciiTheme="minorHAnsi" w:hAnsiTheme="minorHAnsi" w:cstheme="minorHAnsi"/>
        </w:rPr>
      </w:pPr>
    </w:p>
    <w:p w14:paraId="7D93D9C5" w14:textId="606405B3" w:rsidR="002B486C" w:rsidRPr="00D23980" w:rsidRDefault="00CE435C" w:rsidP="006B47A4">
      <w:pPr>
        <w:autoSpaceDE w:val="0"/>
        <w:autoSpaceDN w:val="0"/>
        <w:adjustRightInd w:val="0"/>
        <w:rPr>
          <w:rFonts w:asciiTheme="minorHAnsi" w:hAnsiTheme="minorHAnsi" w:cstheme="minorHAnsi"/>
        </w:rPr>
      </w:pPr>
      <w:r w:rsidRPr="00D23980">
        <w:rPr>
          <w:rFonts w:asciiTheme="minorHAnsi" w:hAnsiTheme="minorHAnsi" w:cstheme="minorHAnsi"/>
        </w:rPr>
        <w:t xml:space="preserve">Once the application is submitted on the </w:t>
      </w:r>
      <w:r w:rsidR="00E1063E" w:rsidRPr="00D23980">
        <w:rPr>
          <w:rFonts w:asciiTheme="minorHAnsi" w:hAnsiTheme="minorHAnsi" w:cstheme="minorHAnsi"/>
        </w:rPr>
        <w:t>platform, you will need to e-mail the following information</w:t>
      </w:r>
      <w:r w:rsidR="00F17CF9" w:rsidRPr="00D23980">
        <w:rPr>
          <w:rFonts w:asciiTheme="minorHAnsi" w:hAnsiTheme="minorHAnsi" w:cstheme="minorHAnsi"/>
        </w:rPr>
        <w:t xml:space="preserve"> to  </w:t>
      </w:r>
      <w:hyperlink r:id="rId13" w:history="1">
        <w:r w:rsidR="00F17CF9" w:rsidRPr="00D23980">
          <w:rPr>
            <w:rStyle w:val="Hyperlink"/>
            <w:rFonts w:asciiTheme="minorHAnsi" w:hAnsiTheme="minorHAnsi" w:cstheme="minorHAnsi"/>
          </w:rPr>
          <w:t>Grants@south-ayrshire.gov.uk</w:t>
        </w:r>
      </w:hyperlink>
      <w:r w:rsidR="002B486C" w:rsidRPr="00D23980">
        <w:rPr>
          <w:rFonts w:asciiTheme="minorHAnsi" w:hAnsiTheme="minorHAnsi" w:cstheme="minorHAnsi"/>
        </w:rPr>
        <w:t>:</w:t>
      </w:r>
    </w:p>
    <w:p w14:paraId="0488FE96" w14:textId="77777777" w:rsidR="008376A0" w:rsidRPr="00D23980" w:rsidRDefault="008376A0" w:rsidP="008376A0">
      <w:pPr>
        <w:widowControl w:val="0"/>
        <w:spacing w:after="120"/>
        <w:rPr>
          <w:rFonts w:asciiTheme="minorHAnsi" w:hAnsiTheme="minorHAnsi" w:cstheme="minorHAnsi"/>
          <w:b/>
          <w:bCs/>
        </w:rPr>
      </w:pPr>
    </w:p>
    <w:p w14:paraId="169B65A9" w14:textId="77777777" w:rsidR="008376A0" w:rsidRPr="00D23980" w:rsidRDefault="008376A0" w:rsidP="008376A0">
      <w:pPr>
        <w:pStyle w:val="ListParagraph"/>
        <w:widowControl w:val="0"/>
        <w:numPr>
          <w:ilvl w:val="0"/>
          <w:numId w:val="14"/>
        </w:numPr>
        <w:spacing w:after="120" w:line="240" w:lineRule="auto"/>
        <w:contextualSpacing w:val="0"/>
        <w:rPr>
          <w:rFonts w:asciiTheme="minorHAnsi" w:hAnsiTheme="minorHAnsi" w:cstheme="minorHAnsi"/>
          <w:b/>
          <w:bCs/>
          <w:sz w:val="24"/>
          <w:szCs w:val="24"/>
        </w:rPr>
      </w:pPr>
      <w:r w:rsidRPr="00D23980">
        <w:rPr>
          <w:rFonts w:asciiTheme="minorHAnsi" w:hAnsiTheme="minorHAnsi" w:cstheme="minorHAnsi"/>
          <w:b/>
          <w:bCs/>
          <w:sz w:val="24"/>
          <w:szCs w:val="24"/>
        </w:rPr>
        <w:t>Lead contact name, email address and telephone number.</w:t>
      </w:r>
    </w:p>
    <w:p w14:paraId="6297BB77" w14:textId="77777777" w:rsidR="008376A0" w:rsidRPr="00D23980" w:rsidRDefault="008376A0" w:rsidP="008376A0">
      <w:pPr>
        <w:pStyle w:val="ListParagraph"/>
        <w:widowControl w:val="0"/>
        <w:numPr>
          <w:ilvl w:val="0"/>
          <w:numId w:val="14"/>
        </w:numPr>
        <w:spacing w:after="120" w:line="240" w:lineRule="auto"/>
        <w:contextualSpacing w:val="0"/>
        <w:rPr>
          <w:rFonts w:asciiTheme="minorHAnsi" w:hAnsiTheme="minorHAnsi" w:cstheme="minorHAnsi"/>
          <w:b/>
          <w:bCs/>
          <w:sz w:val="24"/>
          <w:szCs w:val="24"/>
        </w:rPr>
      </w:pPr>
      <w:r w:rsidRPr="00D23980">
        <w:rPr>
          <w:rFonts w:asciiTheme="minorHAnsi" w:hAnsiTheme="minorHAnsi" w:cstheme="minorHAnsi"/>
          <w:b/>
          <w:bCs/>
          <w:sz w:val="24"/>
          <w:szCs w:val="24"/>
        </w:rPr>
        <w:t>Copy of constitution.</w:t>
      </w:r>
    </w:p>
    <w:p w14:paraId="71FFB179" w14:textId="77777777" w:rsidR="008376A0" w:rsidRPr="00D23980" w:rsidRDefault="008376A0" w:rsidP="008376A0">
      <w:pPr>
        <w:pStyle w:val="ListParagraph"/>
        <w:widowControl w:val="0"/>
        <w:numPr>
          <w:ilvl w:val="0"/>
          <w:numId w:val="14"/>
        </w:numPr>
        <w:spacing w:after="120" w:line="240" w:lineRule="auto"/>
        <w:contextualSpacing w:val="0"/>
        <w:rPr>
          <w:rFonts w:asciiTheme="minorHAnsi" w:hAnsiTheme="minorHAnsi" w:cstheme="minorHAnsi"/>
          <w:b/>
          <w:bCs/>
          <w:sz w:val="24"/>
          <w:szCs w:val="24"/>
        </w:rPr>
      </w:pPr>
      <w:r w:rsidRPr="00D23980">
        <w:rPr>
          <w:rFonts w:asciiTheme="minorHAnsi" w:hAnsiTheme="minorHAnsi" w:cstheme="minorHAnsi"/>
          <w:b/>
          <w:bCs/>
          <w:sz w:val="24"/>
          <w:szCs w:val="24"/>
        </w:rPr>
        <w:t>Copy of last 3 months bank statements</w:t>
      </w:r>
    </w:p>
    <w:p w14:paraId="794868B6" w14:textId="77777777" w:rsidR="008376A0" w:rsidRPr="00D23980" w:rsidRDefault="008376A0" w:rsidP="008376A0">
      <w:pPr>
        <w:pStyle w:val="ListParagraph"/>
        <w:widowControl w:val="0"/>
        <w:numPr>
          <w:ilvl w:val="0"/>
          <w:numId w:val="14"/>
        </w:numPr>
        <w:spacing w:after="120" w:line="240" w:lineRule="auto"/>
        <w:contextualSpacing w:val="0"/>
        <w:rPr>
          <w:rFonts w:asciiTheme="minorHAnsi" w:hAnsiTheme="minorHAnsi" w:cstheme="minorHAnsi"/>
          <w:b/>
          <w:bCs/>
          <w:sz w:val="24"/>
          <w:szCs w:val="24"/>
        </w:rPr>
      </w:pPr>
      <w:r w:rsidRPr="00D23980">
        <w:rPr>
          <w:rFonts w:asciiTheme="minorHAnsi" w:hAnsiTheme="minorHAnsi" w:cstheme="minorHAnsi"/>
          <w:b/>
          <w:bCs/>
          <w:sz w:val="24"/>
          <w:szCs w:val="24"/>
        </w:rPr>
        <w:t>last verified/signed accounts</w:t>
      </w:r>
    </w:p>
    <w:p w14:paraId="4218AC3F" w14:textId="18E92DBA" w:rsidR="008E1EC0" w:rsidRPr="00D23980" w:rsidRDefault="002B486C" w:rsidP="00F17CF9">
      <w:pPr>
        <w:autoSpaceDE w:val="0"/>
        <w:autoSpaceDN w:val="0"/>
        <w:adjustRightInd w:val="0"/>
        <w:rPr>
          <w:rFonts w:asciiTheme="minorHAnsi" w:hAnsiTheme="minorHAnsi" w:cstheme="minorHAnsi"/>
        </w:rPr>
      </w:pPr>
      <w:r w:rsidRPr="00D23980">
        <w:rPr>
          <w:rFonts w:asciiTheme="minorHAnsi" w:hAnsiTheme="minorHAnsi" w:cstheme="minorHAnsi"/>
        </w:rPr>
        <w:br/>
      </w:r>
      <w:r w:rsidR="008E1EC0" w:rsidRPr="00D23980">
        <w:rPr>
          <w:rFonts w:asciiTheme="minorHAnsi" w:hAnsiTheme="minorHAnsi" w:cstheme="minorHAnsi"/>
          <w:b/>
          <w:bCs/>
        </w:rPr>
        <w:t>Monitoring &amp; Evaluating</w:t>
      </w:r>
    </w:p>
    <w:p w14:paraId="4794D38A" w14:textId="77777777" w:rsidR="008E1EC0" w:rsidRPr="00D23980" w:rsidRDefault="008E1EC0" w:rsidP="008E1EC0">
      <w:pPr>
        <w:rPr>
          <w:rFonts w:asciiTheme="minorHAnsi" w:hAnsiTheme="minorHAnsi" w:cstheme="minorHAnsi"/>
          <w:b/>
          <w:bCs/>
        </w:rPr>
      </w:pPr>
    </w:p>
    <w:p w14:paraId="33842921" w14:textId="797139DC" w:rsidR="008E1EC0" w:rsidRPr="00D2398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D23980">
        <w:rPr>
          <w:rFonts w:asciiTheme="minorHAnsi" w:hAnsiTheme="minorHAnsi" w:cstheme="minorHAnsi"/>
          <w:sz w:val="24"/>
          <w:szCs w:val="24"/>
        </w:rPr>
        <w:t>All grants awarded will be subject to strict monitoring and evaluating procedure</w:t>
      </w:r>
      <w:r w:rsidR="00172576" w:rsidRPr="00D23980">
        <w:rPr>
          <w:rFonts w:asciiTheme="minorHAnsi" w:hAnsiTheme="minorHAnsi" w:cstheme="minorHAnsi"/>
          <w:sz w:val="24"/>
          <w:szCs w:val="24"/>
        </w:rPr>
        <w:t>.</w:t>
      </w:r>
    </w:p>
    <w:p w14:paraId="702AA237" w14:textId="519C1F8D" w:rsidR="008E1EC0" w:rsidRPr="00D2398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D23980">
        <w:rPr>
          <w:rFonts w:asciiTheme="minorHAnsi" w:hAnsiTheme="minorHAnsi" w:cstheme="minorHAnsi"/>
          <w:sz w:val="24"/>
          <w:szCs w:val="24"/>
        </w:rPr>
        <w:t>A midterm revue may be carried out</w:t>
      </w:r>
      <w:r w:rsidR="00172576" w:rsidRPr="00D23980">
        <w:rPr>
          <w:rFonts w:asciiTheme="minorHAnsi" w:hAnsiTheme="minorHAnsi" w:cstheme="minorHAnsi"/>
          <w:sz w:val="24"/>
          <w:szCs w:val="24"/>
        </w:rPr>
        <w:t>.</w:t>
      </w:r>
    </w:p>
    <w:p w14:paraId="2E9DFFE8" w14:textId="6D734028" w:rsidR="008E1EC0" w:rsidRPr="00D2398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D23980">
        <w:rPr>
          <w:rFonts w:asciiTheme="minorHAnsi" w:hAnsiTheme="minorHAnsi" w:cstheme="minorHAnsi"/>
          <w:sz w:val="24"/>
          <w:szCs w:val="24"/>
        </w:rPr>
        <w:t>Any changes to your proposed project, or any delay in spending then you must inform the grants officer immediately</w:t>
      </w:r>
      <w:r w:rsidR="00172576" w:rsidRPr="00D23980">
        <w:rPr>
          <w:rFonts w:asciiTheme="minorHAnsi" w:hAnsiTheme="minorHAnsi" w:cstheme="minorHAnsi"/>
          <w:sz w:val="24"/>
          <w:szCs w:val="24"/>
        </w:rPr>
        <w:t>.</w:t>
      </w:r>
    </w:p>
    <w:p w14:paraId="7E6F3EB8" w14:textId="4C8D7FA5" w:rsidR="008E1EC0" w:rsidRPr="00D2398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b/>
          <w:bCs/>
          <w:sz w:val="24"/>
          <w:szCs w:val="24"/>
          <w:u w:val="single"/>
        </w:rPr>
      </w:pPr>
      <w:r w:rsidRPr="00D23980">
        <w:rPr>
          <w:rFonts w:asciiTheme="minorHAnsi" w:hAnsiTheme="minorHAnsi" w:cstheme="minorHAnsi"/>
          <w:sz w:val="24"/>
          <w:szCs w:val="24"/>
        </w:rPr>
        <w:t xml:space="preserve">An evaluation form will be issued on </w:t>
      </w:r>
      <w:r w:rsidR="00172576" w:rsidRPr="00D23980">
        <w:rPr>
          <w:rFonts w:asciiTheme="minorHAnsi" w:hAnsiTheme="minorHAnsi" w:cstheme="minorHAnsi"/>
          <w:sz w:val="24"/>
          <w:szCs w:val="24"/>
        </w:rPr>
        <w:t>completion,</w:t>
      </w:r>
      <w:r w:rsidRPr="00D23980">
        <w:rPr>
          <w:rFonts w:asciiTheme="minorHAnsi" w:hAnsiTheme="minorHAnsi" w:cstheme="minorHAnsi"/>
          <w:sz w:val="24"/>
          <w:szCs w:val="24"/>
        </w:rPr>
        <w:t xml:space="preserve"> and this must be returned</w:t>
      </w:r>
      <w:r w:rsidRPr="00D23980">
        <w:rPr>
          <w:rFonts w:asciiTheme="minorHAnsi" w:hAnsiTheme="minorHAnsi" w:cstheme="minorHAnsi"/>
          <w:b/>
          <w:bCs/>
          <w:sz w:val="24"/>
          <w:szCs w:val="24"/>
          <w:u w:val="single"/>
        </w:rPr>
        <w:t>.  All invoices/receipts and proof of payment need to be returned. Failure to return may result in you having to pay back your grant funding.</w:t>
      </w:r>
    </w:p>
    <w:p w14:paraId="0CC61813" w14:textId="77777777" w:rsidR="008E1EC0" w:rsidRPr="00D2398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D23980">
        <w:rPr>
          <w:rFonts w:asciiTheme="minorHAnsi" w:hAnsiTheme="minorHAnsi" w:cstheme="minorHAnsi"/>
          <w:sz w:val="24"/>
          <w:szCs w:val="24"/>
        </w:rPr>
        <w:t>Any groups not submitting an evaluation form may not receive any future funding from South Ayrshire Council.  You may also be asked to repay the grant if you are not able to provide satisfactory evidence that the grant has been spent for the intended purpose.</w:t>
      </w:r>
    </w:p>
    <w:p w14:paraId="1213E6DA" w14:textId="77777777" w:rsidR="00A23125" w:rsidRPr="00D23980" w:rsidRDefault="00A23125" w:rsidP="00A23125">
      <w:pPr>
        <w:pStyle w:val="ListParagraph"/>
        <w:autoSpaceDE w:val="0"/>
        <w:autoSpaceDN w:val="0"/>
        <w:adjustRightInd w:val="0"/>
        <w:spacing w:after="0" w:line="240" w:lineRule="auto"/>
        <w:ind w:left="0"/>
        <w:rPr>
          <w:rFonts w:asciiTheme="minorHAnsi" w:hAnsiTheme="minorHAnsi" w:cstheme="minorHAnsi"/>
          <w:sz w:val="24"/>
          <w:szCs w:val="24"/>
        </w:rPr>
      </w:pPr>
    </w:p>
    <w:p w14:paraId="208BE375" w14:textId="77777777" w:rsidR="00A23125" w:rsidRPr="00D23980" w:rsidRDefault="00A23125" w:rsidP="00A23125">
      <w:pPr>
        <w:rPr>
          <w:rFonts w:asciiTheme="minorHAnsi" w:hAnsiTheme="minorHAnsi" w:cstheme="minorHAnsi"/>
        </w:rPr>
      </w:pPr>
    </w:p>
    <w:p w14:paraId="0AEF9ABB" w14:textId="77777777" w:rsidR="000C3803" w:rsidRPr="00D23980" w:rsidRDefault="000C3803">
      <w:pPr>
        <w:rPr>
          <w:rFonts w:asciiTheme="minorHAnsi" w:hAnsiTheme="minorHAnsi" w:cstheme="minorHAnsi"/>
        </w:rPr>
      </w:pPr>
    </w:p>
    <w:sectPr w:rsidR="000C3803" w:rsidRPr="00D23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60D851"/>
    <w:multiLevelType w:val="hybridMultilevel"/>
    <w:tmpl w:val="9982A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4ED8B3"/>
    <w:multiLevelType w:val="hybridMultilevel"/>
    <w:tmpl w:val="D5D6F1C0"/>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2170FA"/>
    <w:multiLevelType w:val="hybridMultilevel"/>
    <w:tmpl w:val="7719C6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BF3E7A"/>
    <w:multiLevelType w:val="hybridMultilevel"/>
    <w:tmpl w:val="59B0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F6441"/>
    <w:multiLevelType w:val="hybridMultilevel"/>
    <w:tmpl w:val="C9B2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F4498"/>
    <w:multiLevelType w:val="hybridMultilevel"/>
    <w:tmpl w:val="65F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529C5"/>
    <w:multiLevelType w:val="hybridMultilevel"/>
    <w:tmpl w:val="416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B3AE9"/>
    <w:multiLevelType w:val="hybridMultilevel"/>
    <w:tmpl w:val="8700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97573"/>
    <w:multiLevelType w:val="hybridMultilevel"/>
    <w:tmpl w:val="3F96F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EF3346"/>
    <w:multiLevelType w:val="hybridMultilevel"/>
    <w:tmpl w:val="8744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9193D"/>
    <w:multiLevelType w:val="hybridMultilevel"/>
    <w:tmpl w:val="174C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A458C"/>
    <w:multiLevelType w:val="hybridMultilevel"/>
    <w:tmpl w:val="6882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45900"/>
    <w:multiLevelType w:val="hybridMultilevel"/>
    <w:tmpl w:val="424A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942D2"/>
    <w:multiLevelType w:val="hybridMultilevel"/>
    <w:tmpl w:val="496C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23928"/>
    <w:multiLevelType w:val="hybridMultilevel"/>
    <w:tmpl w:val="03D8E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071F60"/>
    <w:multiLevelType w:val="hybridMultilevel"/>
    <w:tmpl w:val="DAD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644587">
    <w:abstractNumId w:val="9"/>
  </w:num>
  <w:num w:numId="2" w16cid:durableId="1441291009">
    <w:abstractNumId w:val="13"/>
  </w:num>
  <w:num w:numId="3" w16cid:durableId="221840623">
    <w:abstractNumId w:val="8"/>
  </w:num>
  <w:num w:numId="4" w16cid:durableId="779447132">
    <w:abstractNumId w:val="11"/>
  </w:num>
  <w:num w:numId="5" w16cid:durableId="1798453995">
    <w:abstractNumId w:val="12"/>
  </w:num>
  <w:num w:numId="6" w16cid:durableId="2065130152">
    <w:abstractNumId w:val="15"/>
  </w:num>
  <w:num w:numId="7" w16cid:durableId="103696228">
    <w:abstractNumId w:val="10"/>
  </w:num>
  <w:num w:numId="8" w16cid:durableId="170415657">
    <w:abstractNumId w:val="5"/>
  </w:num>
  <w:num w:numId="9" w16cid:durableId="516887343">
    <w:abstractNumId w:val="6"/>
  </w:num>
  <w:num w:numId="10" w16cid:durableId="646514860">
    <w:abstractNumId w:val="8"/>
  </w:num>
  <w:num w:numId="11" w16cid:durableId="2071688886">
    <w:abstractNumId w:val="0"/>
  </w:num>
  <w:num w:numId="12" w16cid:durableId="55319463">
    <w:abstractNumId w:val="1"/>
  </w:num>
  <w:num w:numId="13" w16cid:durableId="393085711">
    <w:abstractNumId w:val="2"/>
  </w:num>
  <w:num w:numId="14" w16cid:durableId="689838181">
    <w:abstractNumId w:val="14"/>
  </w:num>
  <w:num w:numId="15" w16cid:durableId="1742174144">
    <w:abstractNumId w:val="3"/>
  </w:num>
  <w:num w:numId="16" w16cid:durableId="1631131908">
    <w:abstractNumId w:val="7"/>
  </w:num>
  <w:num w:numId="17" w16cid:durableId="203071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25"/>
    <w:rsid w:val="000C3803"/>
    <w:rsid w:val="001475A6"/>
    <w:rsid w:val="00172576"/>
    <w:rsid w:val="001E3447"/>
    <w:rsid w:val="00281445"/>
    <w:rsid w:val="002A00AD"/>
    <w:rsid w:val="002B486C"/>
    <w:rsid w:val="002E6F6D"/>
    <w:rsid w:val="003231E4"/>
    <w:rsid w:val="0038417D"/>
    <w:rsid w:val="00395DA0"/>
    <w:rsid w:val="003B51D4"/>
    <w:rsid w:val="003F7CD7"/>
    <w:rsid w:val="00425EAD"/>
    <w:rsid w:val="004448EA"/>
    <w:rsid w:val="00454696"/>
    <w:rsid w:val="004953F0"/>
    <w:rsid w:val="004F3BF0"/>
    <w:rsid w:val="00511B22"/>
    <w:rsid w:val="00590202"/>
    <w:rsid w:val="006304FE"/>
    <w:rsid w:val="00632CF3"/>
    <w:rsid w:val="00653A84"/>
    <w:rsid w:val="00662C30"/>
    <w:rsid w:val="00687C24"/>
    <w:rsid w:val="006B47A4"/>
    <w:rsid w:val="006D2302"/>
    <w:rsid w:val="0073589B"/>
    <w:rsid w:val="007832EB"/>
    <w:rsid w:val="007A1E54"/>
    <w:rsid w:val="007B1CF4"/>
    <w:rsid w:val="007B34E4"/>
    <w:rsid w:val="00825339"/>
    <w:rsid w:val="008376A0"/>
    <w:rsid w:val="0089169F"/>
    <w:rsid w:val="008E1EC0"/>
    <w:rsid w:val="009200FC"/>
    <w:rsid w:val="0093047A"/>
    <w:rsid w:val="009525CB"/>
    <w:rsid w:val="009608AE"/>
    <w:rsid w:val="00981F95"/>
    <w:rsid w:val="009E5643"/>
    <w:rsid w:val="00A23125"/>
    <w:rsid w:val="00AD196C"/>
    <w:rsid w:val="00BB062B"/>
    <w:rsid w:val="00BD2E87"/>
    <w:rsid w:val="00BF03D0"/>
    <w:rsid w:val="00C13860"/>
    <w:rsid w:val="00C83771"/>
    <w:rsid w:val="00C90709"/>
    <w:rsid w:val="00CC2D18"/>
    <w:rsid w:val="00CE435C"/>
    <w:rsid w:val="00D23980"/>
    <w:rsid w:val="00D5210B"/>
    <w:rsid w:val="00D668DC"/>
    <w:rsid w:val="00D86921"/>
    <w:rsid w:val="00DD286C"/>
    <w:rsid w:val="00DE530B"/>
    <w:rsid w:val="00E054E8"/>
    <w:rsid w:val="00E1063E"/>
    <w:rsid w:val="00E25618"/>
    <w:rsid w:val="00E46609"/>
    <w:rsid w:val="00E46C9F"/>
    <w:rsid w:val="00E53F5A"/>
    <w:rsid w:val="00F176BF"/>
    <w:rsid w:val="00F17CF9"/>
    <w:rsid w:val="00FB5954"/>
    <w:rsid w:val="00FF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8AAC"/>
  <w15:chartTrackingRefBased/>
  <w15:docId w15:val="{3FF46DCF-8DA3-4A6A-82DF-51878009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25"/>
    <w:pPr>
      <w:spacing w:after="160" w:line="259" w:lineRule="auto"/>
      <w:ind w:left="720"/>
      <w:contextualSpacing/>
    </w:pPr>
    <w:rPr>
      <w:rFonts w:ascii="Calibri" w:eastAsia="Calibri" w:hAnsi="Calibri"/>
      <w:sz w:val="22"/>
      <w:szCs w:val="22"/>
    </w:rPr>
  </w:style>
  <w:style w:type="paragraph" w:customStyle="1" w:styleId="Default">
    <w:name w:val="Default"/>
    <w:rsid w:val="00A23125"/>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paragraph" w:styleId="NoSpacing">
    <w:name w:val="No Spacing"/>
    <w:link w:val="NoSpacingChar"/>
    <w:uiPriority w:val="1"/>
    <w:qFormat/>
    <w:rsid w:val="00A23125"/>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8E1EC0"/>
    <w:rPr>
      <w:color w:val="0563C1" w:themeColor="hyperlink"/>
      <w:u w:val="single"/>
    </w:rPr>
  </w:style>
  <w:style w:type="character" w:styleId="UnresolvedMention">
    <w:name w:val="Unresolved Mention"/>
    <w:basedOn w:val="DefaultParagraphFont"/>
    <w:uiPriority w:val="99"/>
    <w:semiHidden/>
    <w:unhideWhenUsed/>
    <w:rsid w:val="002B486C"/>
    <w:rPr>
      <w:color w:val="605E5C"/>
      <w:shd w:val="clear" w:color="auto" w:fill="E1DFDD"/>
    </w:rPr>
  </w:style>
  <w:style w:type="table" w:styleId="TableGrid">
    <w:name w:val="Table Grid"/>
    <w:basedOn w:val="TableNormal"/>
    <w:uiPriority w:val="59"/>
    <w:rsid w:val="008253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32CF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3319">
      <w:bodyDiv w:val="1"/>
      <w:marLeft w:val="0"/>
      <w:marRight w:val="0"/>
      <w:marTop w:val="0"/>
      <w:marBottom w:val="0"/>
      <w:divBdr>
        <w:top w:val="none" w:sz="0" w:space="0" w:color="auto"/>
        <w:left w:val="none" w:sz="0" w:space="0" w:color="auto"/>
        <w:bottom w:val="none" w:sz="0" w:space="0" w:color="auto"/>
        <w:right w:val="none" w:sz="0" w:space="0" w:color="auto"/>
      </w:divBdr>
    </w:div>
    <w:div w:id="17285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south-ayr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c.communitychoices.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outh-ayr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rownestatescotland.com/what-we-do/map"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B317F5DA5FD428167091B3B70959B" ma:contentTypeVersion="8" ma:contentTypeDescription="Create a new document." ma:contentTypeScope="" ma:versionID="b4f903de80b5736804c37f1ec7661839">
  <xsd:schema xmlns:xsd="http://www.w3.org/2001/XMLSchema" xmlns:xs="http://www.w3.org/2001/XMLSchema" xmlns:p="http://schemas.microsoft.com/office/2006/metadata/properties" xmlns:ns2="6cd6518b-c451-4f5e-b89c-70cfd80f8dc1" targetNamespace="http://schemas.microsoft.com/office/2006/metadata/properties" ma:root="true" ma:fieldsID="f8310f7cdc938aaca36739aba2a7eea2" ns2:_="">
    <xsd:import namespace="6cd6518b-c451-4f5e-b89c-70cfd80f8d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518b-c451-4f5e-b89c-70cfd80f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931C9-2E08-4898-8E71-21AF1D76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518b-c451-4f5e-b89c-70cfd80f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26D78-2335-439E-8B38-80794222C8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F9891-AE72-4F07-9AFD-C011A0BF2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McCulloch, Milissa</cp:lastModifiedBy>
  <cp:revision>12</cp:revision>
  <cp:lastPrinted>2024-04-17T11:37:00Z</cp:lastPrinted>
  <dcterms:created xsi:type="dcterms:W3CDTF">2025-07-10T10:09:00Z</dcterms:created>
  <dcterms:modified xsi:type="dcterms:W3CDTF">2025-08-19T10:43:00Z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0x010100E2AB317F5DA5FD428167091B3B70959B</vt:lpwstr>
  </property>
  <property fmtid="{D5CDD505-2E9C-101B-9397-08002B2CF9AE}" pid="3" name="Order">
    <vt:r8>100</vt:r8>
  </property>
</Properties>
</file>